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C8F71" w14:textId="77777777" w:rsidR="00AC67C2" w:rsidRDefault="00AC67C2" w:rsidP="00AC67C2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57A9DA75" w14:textId="01C9ECC2" w:rsidR="00AC67C2" w:rsidRPr="00AC67C2" w:rsidRDefault="00AC67C2" w:rsidP="00AC67C2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C67C2">
        <w:rPr>
          <w:rFonts w:ascii="Arial" w:hAnsi="Arial" w:cs="Arial"/>
          <w:b/>
          <w:sz w:val="18"/>
          <w:szCs w:val="18"/>
        </w:rPr>
        <w:t>TERMO DE COMPROMISSO DO MONITOR - VOLUNTÁRIO</w:t>
      </w:r>
    </w:p>
    <w:p w14:paraId="2A2E9552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582323F5" w14:textId="77777777" w:rsidR="00AC67C2" w:rsidRPr="00AC67C2" w:rsidRDefault="00AC67C2" w:rsidP="00AC67C2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C67C2">
        <w:rPr>
          <w:rFonts w:ascii="Arial" w:hAnsi="Arial" w:cs="Arial"/>
          <w:b/>
          <w:sz w:val="18"/>
          <w:szCs w:val="18"/>
        </w:rPr>
        <w:t>CONSELHO DE ENSINO, DE PESQUISA E EXTENSÃO – CONSEPE/UNIFIO</w:t>
      </w:r>
    </w:p>
    <w:p w14:paraId="57275E8C" w14:textId="77777777" w:rsidR="00AC67C2" w:rsidRPr="00AC67C2" w:rsidRDefault="00AC67C2" w:rsidP="00AC67C2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C67C2">
        <w:rPr>
          <w:rFonts w:ascii="Arial" w:hAnsi="Arial" w:cs="Arial"/>
          <w:b/>
          <w:sz w:val="18"/>
          <w:szCs w:val="18"/>
        </w:rPr>
        <w:t xml:space="preserve">PROGRAMA DE MONITORIA ACADÊMICA </w:t>
      </w:r>
    </w:p>
    <w:p w14:paraId="1C62F3F5" w14:textId="77777777" w:rsidR="00AC67C2" w:rsidRPr="00AC67C2" w:rsidRDefault="00AC67C2" w:rsidP="00AC67C2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1B35C257" w14:textId="77777777" w:rsidR="00AC67C2" w:rsidRPr="00AC67C2" w:rsidRDefault="00AC67C2" w:rsidP="00AC67C2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786D5041" w14:textId="77777777" w:rsidR="00AC67C2" w:rsidRPr="00AC67C2" w:rsidRDefault="00AC67C2" w:rsidP="00AC67C2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C67C2">
        <w:rPr>
          <w:rFonts w:ascii="Arial" w:hAnsi="Arial" w:cs="Arial"/>
          <w:b/>
          <w:sz w:val="18"/>
          <w:szCs w:val="18"/>
          <w:u w:val="single"/>
        </w:rPr>
        <w:t>TERMO DE COMPROMISSO – MONITOR VOLUNTÁRIO</w:t>
      </w:r>
    </w:p>
    <w:p w14:paraId="14ACC6DA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435548C6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C67C2">
        <w:rPr>
          <w:rFonts w:ascii="Arial" w:hAnsi="Arial" w:cs="Arial"/>
          <w:sz w:val="18"/>
          <w:szCs w:val="18"/>
        </w:rPr>
        <w:t xml:space="preserve">CONSIDERANDO que o Programa de Monitoria Acadêmica/UNIFIO, configura-se em atividade que visa propiciar condições para a iniciação da prática da docência, por meio de atividades de natureza pedagógica e desta forma, desenvolve habilidades e competências próprias desta atividade de ensino, desenvolvidas pelo estudante sob a orientação de um professor, que assim, oportuniza a integração do aluno com a vida acadêmica e integra a aprendizagem à prática docente; </w:t>
      </w:r>
    </w:p>
    <w:p w14:paraId="39D5BAE2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576F399B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C67C2">
        <w:rPr>
          <w:rFonts w:ascii="Arial" w:hAnsi="Arial" w:cs="Arial"/>
          <w:sz w:val="18"/>
          <w:szCs w:val="18"/>
        </w:rPr>
        <w:t xml:space="preserve">CONSIDERANDO que os monitores auxiliarão, sob a supervisão docente, na orientação em sala de aula, em trabalhos de laboratórios, de biblioteca, de campo e outros compatíveis com seu grau de conhecimento e experiência; </w:t>
      </w:r>
    </w:p>
    <w:p w14:paraId="6101D06A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1DA55BEF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C67C2">
        <w:rPr>
          <w:rFonts w:ascii="Arial" w:hAnsi="Arial" w:cs="Arial"/>
          <w:sz w:val="18"/>
          <w:szCs w:val="18"/>
        </w:rPr>
        <w:t>CONSIDERANDO que a monitoria não gera vínculo empregatício com o Centro Universitário das Faculdades Integradas de Ourinhos/UNIFIO e será exercida sob a orientação de um professor desta IES (Instituição de Ensino Superior), vedada a utilização do monitor para ministrar aulas teóricas e/ou práticas correspondentes à carga horária regular da disciplina.</w:t>
      </w:r>
    </w:p>
    <w:p w14:paraId="6BC4A91A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72983D02" w14:textId="5F4536EC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  <w:lang w:eastAsia="pt-BR"/>
        </w:rPr>
      </w:pPr>
      <w:r w:rsidRPr="00AC67C2">
        <w:rPr>
          <w:rFonts w:ascii="Arial" w:hAnsi="Arial" w:cs="Arial"/>
          <w:sz w:val="18"/>
          <w:szCs w:val="18"/>
          <w:lang w:eastAsia="pt-BR"/>
        </w:rPr>
        <w:t xml:space="preserve">O Centro Universitário das Faculdades Integradas de Ourinhos, concede observados os termos vigentes sobre a matéria, </w:t>
      </w:r>
      <w:r w:rsidR="005B0498">
        <w:rPr>
          <w:rFonts w:ascii="Arial" w:hAnsi="Arial" w:cs="Arial"/>
          <w:sz w:val="18"/>
          <w:szCs w:val="18"/>
          <w:lang w:eastAsia="pt-BR"/>
        </w:rPr>
        <w:t>a</w:t>
      </w:r>
      <w:r w:rsidRPr="00AC67C2">
        <w:rPr>
          <w:rFonts w:ascii="Arial" w:hAnsi="Arial" w:cs="Arial"/>
          <w:sz w:val="18"/>
          <w:szCs w:val="18"/>
          <w:lang w:eastAsia="pt-BR"/>
        </w:rPr>
        <w:t xml:space="preserve"> Monitoria ao aluno: _________________________________________________________________________, cédula de identidade: ______________________________, Órgão Emissor: __________, ID número________ Curso: _________________________________________________, , Período: ___________________, para exercer atividades de monitoria junto ao Curso de_________________________________________________________, na Disciplina de ______________________________________________, a qual tem como Professor Responsável pelo Componente Curricular o(a) Prof(a)________________________________________ e que está de acordo com as condições estipuladas a seguir:</w:t>
      </w:r>
    </w:p>
    <w:p w14:paraId="55696B96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  <w:lang w:eastAsia="pt-BR"/>
        </w:rPr>
      </w:pPr>
    </w:p>
    <w:p w14:paraId="7CFD8338" w14:textId="3F607296" w:rsidR="005B0498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  <w:lang w:eastAsia="pt-BR"/>
        </w:rPr>
      </w:pPr>
      <w:r w:rsidRPr="00AC67C2">
        <w:rPr>
          <w:rFonts w:ascii="Arial" w:hAnsi="Arial" w:cs="Arial"/>
          <w:sz w:val="18"/>
          <w:szCs w:val="18"/>
          <w:lang w:eastAsia="pt-BR"/>
        </w:rPr>
        <w:t xml:space="preserve">1- O período de vigência da presente Bolsa de Monitoria será semestral. A vigência terá início em </w:t>
      </w:r>
      <w:r w:rsidR="005A6BDF">
        <w:rPr>
          <w:rFonts w:ascii="Arial" w:hAnsi="Arial" w:cs="Arial"/>
          <w:sz w:val="18"/>
          <w:szCs w:val="18"/>
          <w:lang w:eastAsia="pt-BR"/>
        </w:rPr>
        <w:t>26</w:t>
      </w:r>
      <w:r w:rsidRPr="00AC67C2">
        <w:rPr>
          <w:rFonts w:ascii="Arial" w:hAnsi="Arial" w:cs="Arial"/>
          <w:sz w:val="18"/>
          <w:szCs w:val="18"/>
          <w:lang w:eastAsia="pt-BR"/>
        </w:rPr>
        <w:t xml:space="preserve"> de</w:t>
      </w:r>
      <w:r w:rsidR="005B0498">
        <w:rPr>
          <w:rFonts w:ascii="Arial" w:hAnsi="Arial" w:cs="Arial"/>
          <w:sz w:val="18"/>
          <w:szCs w:val="18"/>
          <w:lang w:eastAsia="pt-BR"/>
        </w:rPr>
        <w:t xml:space="preserve"> </w:t>
      </w:r>
      <w:r w:rsidR="005A6BDF">
        <w:rPr>
          <w:rFonts w:ascii="Arial" w:hAnsi="Arial" w:cs="Arial"/>
          <w:sz w:val="18"/>
          <w:szCs w:val="18"/>
          <w:lang w:eastAsia="pt-BR"/>
        </w:rPr>
        <w:t>Março</w:t>
      </w:r>
      <w:r w:rsidR="005B0498">
        <w:rPr>
          <w:rFonts w:ascii="Arial" w:hAnsi="Arial" w:cs="Arial"/>
          <w:sz w:val="18"/>
          <w:szCs w:val="18"/>
          <w:lang w:eastAsia="pt-BR"/>
        </w:rPr>
        <w:t xml:space="preserve"> </w:t>
      </w:r>
      <w:r w:rsidRPr="00AC67C2">
        <w:rPr>
          <w:rFonts w:ascii="Arial" w:hAnsi="Arial" w:cs="Arial"/>
          <w:sz w:val="18"/>
          <w:szCs w:val="18"/>
          <w:lang w:eastAsia="pt-BR"/>
        </w:rPr>
        <w:t>de 202</w:t>
      </w:r>
      <w:r w:rsidR="005A6BDF">
        <w:rPr>
          <w:rFonts w:ascii="Arial" w:hAnsi="Arial" w:cs="Arial"/>
          <w:sz w:val="18"/>
          <w:szCs w:val="18"/>
          <w:lang w:eastAsia="pt-BR"/>
        </w:rPr>
        <w:t>6</w:t>
      </w:r>
    </w:p>
    <w:p w14:paraId="48514F0E" w14:textId="5B8EB1A5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  <w:lang w:eastAsia="pt-BR"/>
        </w:rPr>
      </w:pPr>
      <w:r w:rsidRPr="00AC67C2">
        <w:rPr>
          <w:rFonts w:ascii="Arial" w:hAnsi="Arial" w:cs="Arial"/>
          <w:sz w:val="18"/>
          <w:szCs w:val="18"/>
          <w:lang w:eastAsia="pt-BR"/>
        </w:rPr>
        <w:t xml:space="preserve"> e término em </w:t>
      </w:r>
      <w:r w:rsidR="005B0498">
        <w:rPr>
          <w:rFonts w:ascii="Arial" w:hAnsi="Arial" w:cs="Arial"/>
          <w:sz w:val="18"/>
          <w:szCs w:val="18"/>
          <w:lang w:eastAsia="pt-BR"/>
        </w:rPr>
        <w:t>2</w:t>
      </w:r>
      <w:r w:rsidR="00BE5352">
        <w:rPr>
          <w:rFonts w:ascii="Arial" w:hAnsi="Arial" w:cs="Arial"/>
          <w:sz w:val="18"/>
          <w:szCs w:val="18"/>
          <w:lang w:eastAsia="pt-BR"/>
        </w:rPr>
        <w:t>6</w:t>
      </w:r>
      <w:r w:rsidRPr="00AC67C2">
        <w:rPr>
          <w:rFonts w:ascii="Arial" w:hAnsi="Arial" w:cs="Arial"/>
          <w:sz w:val="18"/>
          <w:szCs w:val="18"/>
          <w:lang w:eastAsia="pt-BR"/>
        </w:rPr>
        <w:t xml:space="preserve"> de </w:t>
      </w:r>
      <w:r w:rsidR="00BE5352">
        <w:rPr>
          <w:rFonts w:ascii="Arial" w:hAnsi="Arial" w:cs="Arial"/>
          <w:sz w:val="18"/>
          <w:szCs w:val="18"/>
          <w:lang w:eastAsia="pt-BR"/>
        </w:rPr>
        <w:t xml:space="preserve">junho </w:t>
      </w:r>
      <w:r w:rsidR="005B0498">
        <w:rPr>
          <w:rFonts w:ascii="Arial" w:hAnsi="Arial" w:cs="Arial"/>
          <w:sz w:val="18"/>
          <w:szCs w:val="18"/>
          <w:lang w:eastAsia="pt-BR"/>
        </w:rPr>
        <w:t>de 202</w:t>
      </w:r>
      <w:r w:rsidR="00BE5352">
        <w:rPr>
          <w:rFonts w:ascii="Arial" w:hAnsi="Arial" w:cs="Arial"/>
          <w:sz w:val="18"/>
          <w:szCs w:val="18"/>
          <w:lang w:eastAsia="pt-BR"/>
        </w:rPr>
        <w:t>6</w:t>
      </w:r>
      <w:r w:rsidRPr="00AC67C2">
        <w:rPr>
          <w:rFonts w:ascii="Arial" w:hAnsi="Arial" w:cs="Arial"/>
          <w:sz w:val="18"/>
          <w:szCs w:val="18"/>
          <w:lang w:eastAsia="pt-BR"/>
        </w:rPr>
        <w:t>.</w:t>
      </w:r>
    </w:p>
    <w:p w14:paraId="7252A5B3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  <w:lang w:eastAsia="pt-BR"/>
        </w:rPr>
      </w:pPr>
      <w:r w:rsidRPr="00AC67C2">
        <w:rPr>
          <w:rFonts w:ascii="Arial" w:hAnsi="Arial" w:cs="Arial"/>
          <w:sz w:val="18"/>
          <w:szCs w:val="18"/>
          <w:lang w:eastAsia="pt-BR"/>
        </w:rPr>
        <w:t xml:space="preserve">2- </w:t>
      </w:r>
      <w:r w:rsidRPr="00AC67C2">
        <w:rPr>
          <w:rFonts w:ascii="Arial" w:hAnsi="Arial" w:cs="Arial"/>
          <w:sz w:val="18"/>
          <w:szCs w:val="18"/>
        </w:rPr>
        <w:t xml:space="preserve">O Monitor Voluntário não fará </w:t>
      </w:r>
      <w:r w:rsidRPr="00AC67C2">
        <w:rPr>
          <w:rFonts w:ascii="Arial" w:hAnsi="Arial" w:cs="Arial"/>
          <w:i/>
          <w:sz w:val="18"/>
          <w:szCs w:val="18"/>
        </w:rPr>
        <w:t>jus</w:t>
      </w:r>
      <w:r w:rsidRPr="00AC67C2">
        <w:rPr>
          <w:rFonts w:ascii="Arial" w:hAnsi="Arial" w:cs="Arial"/>
          <w:sz w:val="18"/>
          <w:szCs w:val="18"/>
        </w:rPr>
        <w:t xml:space="preserve"> à retribuição financeira pela atividade de monitoria, de acordo com a Lei 9.608/98, sendo a este oferecido um Certificado de Monitoria, com discriminação do total de horas realizadas pelo discente participante.</w:t>
      </w:r>
      <w:r w:rsidRPr="00AC67C2">
        <w:rPr>
          <w:rFonts w:ascii="Arial" w:hAnsi="Arial" w:cs="Arial"/>
          <w:sz w:val="18"/>
          <w:szCs w:val="18"/>
          <w:lang w:eastAsia="pt-BR"/>
        </w:rPr>
        <w:t xml:space="preserve"> O Monitor, ao assinar esse presente termo, ficará sujeito ao regimento de até 12 (doze) horas semanais de efetivo trabalho, em horário a ser estabelecido pelo professor-orientador da disciplina e pelo Curso.</w:t>
      </w:r>
    </w:p>
    <w:p w14:paraId="67ABA728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  <w:lang w:eastAsia="pt-BR"/>
        </w:rPr>
      </w:pPr>
      <w:r w:rsidRPr="00AC67C2">
        <w:rPr>
          <w:rFonts w:ascii="Arial" w:hAnsi="Arial" w:cs="Arial"/>
          <w:sz w:val="18"/>
          <w:szCs w:val="18"/>
          <w:lang w:eastAsia="pt-BR"/>
        </w:rPr>
        <w:t>3- O monitor, dentro do horário de trabalho, obrigar-se–á desenvolver um programa vinculado ao ensino e a pesquisa, sob orientação de professores do Curso, designado pelo respectivo coordenador de Curso.</w:t>
      </w:r>
    </w:p>
    <w:p w14:paraId="3F388F5C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  <w:lang w:eastAsia="pt-BR"/>
        </w:rPr>
      </w:pPr>
      <w:r w:rsidRPr="00AC67C2">
        <w:rPr>
          <w:rFonts w:ascii="Arial" w:hAnsi="Arial" w:cs="Arial"/>
          <w:sz w:val="18"/>
          <w:szCs w:val="18"/>
          <w:lang w:eastAsia="pt-BR"/>
        </w:rPr>
        <w:t>4- O monitor, ao final de cada mês, fica obrigado a elaborar e encaminhar ao professor da Disciplina, até o último dia do semestre letivo, relatório parcial mensal de suas atividades.</w:t>
      </w:r>
    </w:p>
    <w:p w14:paraId="77E0907D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  <w:lang w:eastAsia="pt-BR"/>
        </w:rPr>
      </w:pPr>
      <w:r w:rsidRPr="00AC67C2">
        <w:rPr>
          <w:rFonts w:ascii="Arial" w:hAnsi="Arial" w:cs="Arial"/>
          <w:sz w:val="18"/>
          <w:szCs w:val="18"/>
          <w:lang w:eastAsia="pt-BR"/>
        </w:rPr>
        <w:t>5- O monitor, ao final do período semestral, fica obrigado a elaborar e encaminhar ao professor responsável pela disciplina, o relatório final de suas atividades durante o semestre.</w:t>
      </w:r>
    </w:p>
    <w:p w14:paraId="7D1403F7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  <w:lang w:eastAsia="pt-BR"/>
        </w:rPr>
      </w:pPr>
      <w:r w:rsidRPr="00AC67C2">
        <w:rPr>
          <w:rFonts w:ascii="Arial" w:hAnsi="Arial" w:cs="Arial"/>
          <w:sz w:val="18"/>
          <w:szCs w:val="18"/>
          <w:lang w:eastAsia="pt-BR"/>
        </w:rPr>
        <w:t xml:space="preserve"> 6 – A presente concessão não estabelece, em hipótese alguma e para nenhum feito, qualquer vínculo empregatício entre o Centro Universitário das Faculdades Integradas de Ourinhos/ UNIFIO e o monitor, ou entre este e terceiros e não dará direito a quaisquer vantagens, além das expressamente previstas neste Termo de Compromisso.</w:t>
      </w:r>
    </w:p>
    <w:p w14:paraId="03E924FA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  <w:lang w:eastAsia="pt-BR"/>
        </w:rPr>
      </w:pPr>
      <w:r w:rsidRPr="00AC67C2">
        <w:rPr>
          <w:rFonts w:ascii="Arial" w:hAnsi="Arial" w:cs="Arial"/>
          <w:sz w:val="18"/>
          <w:szCs w:val="18"/>
          <w:lang w:eastAsia="pt-BR"/>
        </w:rPr>
        <w:t>7- O monitor abaixo assinado declara que tem conhecimento referente ao que preconiza o Regulamento do Programa Institucional de Monitoria/UNIFIO e aceita as condições do Programa que lhe é concedido, sem restrição, em todos os seus termos e condições.</w:t>
      </w:r>
    </w:p>
    <w:p w14:paraId="223C433E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  <w:lang w:eastAsia="pt-BR"/>
        </w:rPr>
      </w:pPr>
      <w:r w:rsidRPr="00AC67C2">
        <w:rPr>
          <w:rFonts w:ascii="Arial" w:hAnsi="Arial" w:cs="Arial"/>
          <w:sz w:val="18"/>
          <w:szCs w:val="18"/>
          <w:lang w:eastAsia="pt-BR"/>
        </w:rPr>
        <w:t>8- O Professor da Disciplina fica solidariamente responsável pelo cumprimento das obrigações mencionadas neste termo, comprometendo-se a comunicar à Pró-reitora e Graduação qualquer espécie de não cumprimento.</w:t>
      </w:r>
    </w:p>
    <w:p w14:paraId="7CEC72BE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15FADF55" w14:textId="77777777" w:rsidR="00AC67C2" w:rsidRPr="00AC67C2" w:rsidRDefault="00AC67C2" w:rsidP="00AC67C2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5456808B" w14:textId="57D1B963" w:rsidR="00AC67C2" w:rsidRPr="00AC67C2" w:rsidRDefault="00AC67C2" w:rsidP="00AC67C2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AC67C2">
        <w:rPr>
          <w:rFonts w:ascii="Arial" w:hAnsi="Arial" w:cs="Arial"/>
          <w:sz w:val="18"/>
          <w:szCs w:val="18"/>
        </w:rPr>
        <w:t>Ourinhos, ___ de ____ de 202</w:t>
      </w:r>
      <w:r w:rsidR="00BE5352">
        <w:rPr>
          <w:rFonts w:ascii="Arial" w:hAnsi="Arial" w:cs="Arial"/>
          <w:sz w:val="18"/>
          <w:szCs w:val="18"/>
        </w:rPr>
        <w:t>6</w:t>
      </w:r>
      <w:r w:rsidRPr="00AC67C2">
        <w:rPr>
          <w:rFonts w:ascii="Arial" w:hAnsi="Arial" w:cs="Arial"/>
          <w:sz w:val="18"/>
          <w:szCs w:val="18"/>
        </w:rPr>
        <w:t>.</w:t>
      </w:r>
    </w:p>
    <w:p w14:paraId="158E24F9" w14:textId="77777777" w:rsidR="00AC67C2" w:rsidRPr="00AC67C2" w:rsidRDefault="00AC67C2" w:rsidP="00AC67C2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092D1B15" w14:textId="77777777" w:rsidR="00AC67C2" w:rsidRPr="00AC67C2" w:rsidRDefault="00AC67C2" w:rsidP="00AC67C2">
      <w:pPr>
        <w:spacing w:after="0" w:line="276" w:lineRule="auto"/>
        <w:jc w:val="right"/>
        <w:rPr>
          <w:rFonts w:ascii="Arial" w:hAnsi="Arial" w:cs="Arial"/>
          <w:color w:val="FF0000"/>
          <w:sz w:val="18"/>
          <w:szCs w:val="18"/>
        </w:rPr>
      </w:pPr>
    </w:p>
    <w:p w14:paraId="2274B811" w14:textId="77777777" w:rsidR="00AC67C2" w:rsidRPr="00AC67C2" w:rsidRDefault="00AC67C2" w:rsidP="00AC67C2">
      <w:pPr>
        <w:spacing w:after="0" w:line="276" w:lineRule="auto"/>
        <w:rPr>
          <w:rFonts w:ascii="Arial" w:hAnsi="Arial" w:cs="Arial"/>
          <w:sz w:val="18"/>
          <w:szCs w:val="18"/>
          <w:lang w:eastAsia="pt-BR"/>
        </w:rPr>
      </w:pPr>
    </w:p>
    <w:p w14:paraId="72C629EE" w14:textId="77777777" w:rsidR="00AC67C2" w:rsidRPr="00AC67C2" w:rsidRDefault="00AC67C2" w:rsidP="00AC67C2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</w:p>
    <w:p w14:paraId="374393C9" w14:textId="77777777" w:rsidR="00AC67C2" w:rsidRPr="00AC67C2" w:rsidRDefault="00AC67C2" w:rsidP="00AC67C2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W w:w="10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851"/>
        <w:gridCol w:w="4943"/>
      </w:tblGrid>
      <w:tr w:rsidR="00AC67C2" w:rsidRPr="00AC67C2" w14:paraId="1AB0E431" w14:textId="77777777" w:rsidTr="00F400EA">
        <w:trPr>
          <w:trHeight w:val="310"/>
          <w:jc w:val="center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895778" w14:textId="77777777" w:rsidR="00AC67C2" w:rsidRPr="00AC67C2" w:rsidRDefault="00AC67C2" w:rsidP="00AC67C2">
            <w:pPr>
              <w:adjustRightInd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67C2">
              <w:rPr>
                <w:rFonts w:ascii="Arial" w:hAnsi="Arial" w:cs="Arial"/>
                <w:sz w:val="18"/>
                <w:szCs w:val="18"/>
              </w:rPr>
              <w:t>Monitor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D5B14" w14:textId="77777777" w:rsidR="00AC67C2" w:rsidRPr="00AC67C2" w:rsidRDefault="00AC67C2" w:rsidP="00AC67C2">
            <w:pPr>
              <w:adjustRightInd w:val="0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CBE8DB" w14:textId="77777777" w:rsidR="00AC67C2" w:rsidRPr="00AC67C2" w:rsidRDefault="00AC67C2" w:rsidP="00AC67C2">
            <w:pPr>
              <w:adjustRightInd w:val="0"/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67C2">
              <w:rPr>
                <w:rFonts w:ascii="Arial" w:hAnsi="Arial" w:cs="Arial"/>
                <w:sz w:val="18"/>
                <w:szCs w:val="18"/>
              </w:rPr>
              <w:t>Professor Responsável</w:t>
            </w:r>
          </w:p>
        </w:tc>
      </w:tr>
      <w:tr w:rsidR="00AC67C2" w:rsidRPr="006E7536" w14:paraId="13B9FE28" w14:textId="77777777" w:rsidTr="00F400EA">
        <w:trPr>
          <w:trHeight w:val="296"/>
          <w:jc w:val="center"/>
        </w:trPr>
        <w:tc>
          <w:tcPr>
            <w:tcW w:w="104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EDBFC" w14:textId="77777777" w:rsidR="00AC67C2" w:rsidRPr="006E7536" w:rsidRDefault="00AC67C2" w:rsidP="00F400EA">
            <w:pPr>
              <w:adjustRightInd w:val="0"/>
              <w:jc w:val="center"/>
              <w:rPr>
                <w:sz w:val="21"/>
                <w:szCs w:val="21"/>
              </w:rPr>
            </w:pPr>
          </w:p>
        </w:tc>
      </w:tr>
    </w:tbl>
    <w:p w14:paraId="6158136E" w14:textId="77777777" w:rsidR="00AC67C2" w:rsidRPr="00AD57DF" w:rsidRDefault="00AC67C2" w:rsidP="00AC67C2">
      <w:pPr>
        <w:spacing w:after="0" w:line="240" w:lineRule="auto"/>
        <w:jc w:val="both"/>
        <w:rPr>
          <w:rFonts w:ascii="Arial" w:hAnsi="Arial" w:cs="Arial"/>
        </w:rPr>
      </w:pPr>
    </w:p>
    <w:p w14:paraId="6FA629D4" w14:textId="77777777" w:rsidR="005F1A60" w:rsidRDefault="005F1A60"/>
    <w:sectPr w:rsidR="005F1A60" w:rsidSect="0043789D">
      <w:headerReference w:type="default" r:id="rId7"/>
      <w:pgSz w:w="11906" w:h="16838"/>
      <w:pgMar w:top="851" w:right="851" w:bottom="851" w:left="85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A5E5C" w14:textId="77777777" w:rsidR="00257FF3" w:rsidRDefault="00257FF3" w:rsidP="00AC67C2">
      <w:pPr>
        <w:spacing w:after="0" w:line="240" w:lineRule="auto"/>
      </w:pPr>
      <w:r>
        <w:separator/>
      </w:r>
    </w:p>
  </w:endnote>
  <w:endnote w:type="continuationSeparator" w:id="0">
    <w:p w14:paraId="0DF03809" w14:textId="77777777" w:rsidR="00257FF3" w:rsidRDefault="00257FF3" w:rsidP="00AC6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C03F5" w14:textId="77777777" w:rsidR="00257FF3" w:rsidRDefault="00257FF3" w:rsidP="00AC67C2">
      <w:pPr>
        <w:spacing w:after="0" w:line="240" w:lineRule="auto"/>
      </w:pPr>
      <w:r>
        <w:separator/>
      </w:r>
    </w:p>
  </w:footnote>
  <w:footnote w:type="continuationSeparator" w:id="0">
    <w:p w14:paraId="05A49DFD" w14:textId="77777777" w:rsidR="00257FF3" w:rsidRDefault="00257FF3" w:rsidP="00AC6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FC096" w14:textId="104C0BF4" w:rsidR="00AC67C2" w:rsidRDefault="00AC67C2">
    <w:pPr>
      <w:pStyle w:val="Cabealho"/>
    </w:pPr>
    <w:r>
      <w:rPr>
        <w:noProof/>
        <w:lang w:eastAsia="pt-BR"/>
      </w:rPr>
      <w:drawing>
        <wp:inline distT="0" distB="0" distL="0" distR="0" wp14:anchorId="5073449D" wp14:editId="0282CAE1">
          <wp:extent cx="6464300" cy="615950"/>
          <wp:effectExtent l="0" t="0" r="0" b="0"/>
          <wp:docPr id="1980233357" name="Picture 2" descr="cabeçalho tradicional_marca_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 tradicional_marca_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909" cy="616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C2"/>
    <w:rsid w:val="00257FF3"/>
    <w:rsid w:val="0043789D"/>
    <w:rsid w:val="005A6BDF"/>
    <w:rsid w:val="005B0498"/>
    <w:rsid w:val="005F1A60"/>
    <w:rsid w:val="00632947"/>
    <w:rsid w:val="00766C83"/>
    <w:rsid w:val="00AC67C2"/>
    <w:rsid w:val="00B775E0"/>
    <w:rsid w:val="00BE5352"/>
    <w:rsid w:val="00B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ACE1F"/>
  <w15:chartTrackingRefBased/>
  <w15:docId w15:val="{08FBF65E-4E25-497F-991D-A7CD6966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7C2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6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67C2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C6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67C2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B0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B7B77-0CD0-4314-9FF5-FBEED6ED5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629</Words>
  <Characters>3399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Rasmussen</dc:creator>
  <cp:keywords/>
  <dc:description/>
  <cp:lastModifiedBy>Lucas Rasmussen</cp:lastModifiedBy>
  <cp:revision>4</cp:revision>
  <dcterms:created xsi:type="dcterms:W3CDTF">2024-04-16T14:05:00Z</dcterms:created>
  <dcterms:modified xsi:type="dcterms:W3CDTF">2026-03-17T10:55:00Z</dcterms:modified>
</cp:coreProperties>
</file>