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E7CA3D" w14:textId="382D2935" w:rsidR="00A8788D" w:rsidRPr="00BD3822" w:rsidRDefault="00BD3822" w:rsidP="00BD3822">
      <w:pPr>
        <w:pStyle w:val="Ttulo1"/>
        <w:numPr>
          <w:ilvl w:val="0"/>
          <w:numId w:val="0"/>
        </w:numPr>
        <w:tabs>
          <w:tab w:val="left" w:pos="9072"/>
        </w:tabs>
        <w:spacing w:before="88" w:line="357" w:lineRule="auto"/>
        <w:ind w:right="-226"/>
        <w:jc w:val="left"/>
      </w:pPr>
      <w:bookmarkStart w:id="0" w:name="_Hlk107049897"/>
      <w:bookmarkStart w:id="1" w:name="_Hlk94557148"/>
      <w:bookmarkStart w:id="2" w:name="_Hlk107053762"/>
      <w:r w:rsidRPr="00D35349">
        <w:rPr>
          <w:noProof/>
        </w:rPr>
        <w:drawing>
          <wp:inline distT="0" distB="0" distL="0" distR="0" wp14:anchorId="33D8EA71" wp14:editId="5E465191">
            <wp:extent cx="1105716" cy="609600"/>
            <wp:effectExtent l="0" t="0" r="0" b="0"/>
            <wp:docPr id="18" name="Imagem 4">
              <a:extLst xmlns:a="http://schemas.openxmlformats.org/drawingml/2006/main">
                <a:ext uri="{FF2B5EF4-FFF2-40B4-BE49-F238E27FC236}">
                  <a16:creationId xmlns:a16="http://schemas.microsoft.com/office/drawing/2014/main" id="{916529BB-9B71-41C6-86E7-737BECC898E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4">
                      <a:extLst>
                        <a:ext uri="{FF2B5EF4-FFF2-40B4-BE49-F238E27FC236}">
                          <a16:creationId xmlns:a16="http://schemas.microsoft.com/office/drawing/2014/main" id="{916529BB-9B71-41C6-86E7-737BECC898E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5564" cy="648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4C9DAE39" wp14:editId="01E74BEE">
            <wp:extent cx="1116587" cy="476250"/>
            <wp:effectExtent l="0" t="0" r="762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920" cy="490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71FE">
        <w:rPr>
          <w:rFonts w:ascii="Arial" w:hAnsi="Arial" w:cs="Arial"/>
          <w:bCs/>
          <w:color w:val="000000" w:themeColor="text1"/>
        </w:rPr>
        <w:t xml:space="preserve">  </w:t>
      </w:r>
      <w:r>
        <w:rPr>
          <w:rFonts w:ascii="Arial" w:hAnsi="Arial" w:cs="Arial"/>
          <w:bCs/>
          <w:color w:val="000000" w:themeColor="text1"/>
        </w:rPr>
        <w:t xml:space="preserve">                           </w:t>
      </w:r>
      <w:r w:rsidR="00130CB5">
        <w:rPr>
          <w:rFonts w:ascii="Arial" w:hAnsi="Arial" w:cs="Arial"/>
          <w:bCs/>
          <w:color w:val="000000" w:themeColor="text1"/>
        </w:rPr>
        <w:t xml:space="preserve"> </w:t>
      </w:r>
      <w:r w:rsidR="00F971FE">
        <w:rPr>
          <w:noProof/>
        </w:rPr>
        <w:drawing>
          <wp:inline distT="0" distB="0" distL="0" distR="0" wp14:anchorId="43752507" wp14:editId="51A40B55">
            <wp:extent cx="2105025" cy="680588"/>
            <wp:effectExtent l="0" t="0" r="0" b="5715"/>
            <wp:docPr id="8" name="Imagem 8" descr="Centro Universitário UniFio - Ourinh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entro Universitário UniFio - Ourinho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128" cy="688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64A015" w14:textId="67802753" w:rsidR="00A8788D" w:rsidRPr="00BF3349" w:rsidRDefault="00A8788D" w:rsidP="0049587A">
      <w:pPr>
        <w:spacing w:line="240" w:lineRule="auto"/>
        <w:ind w:firstLine="0"/>
        <w:jc w:val="center"/>
        <w:rPr>
          <w:rFonts w:ascii="Arial" w:hAnsi="Arial" w:cs="Arial"/>
          <w:b/>
          <w:bCs/>
          <w:color w:val="000000" w:themeColor="text1"/>
        </w:rPr>
      </w:pPr>
    </w:p>
    <w:p w14:paraId="64D8CC4C" w14:textId="01467793" w:rsidR="00A8788D" w:rsidRPr="00BF3349" w:rsidRDefault="00A8788D" w:rsidP="00A8788D">
      <w:pPr>
        <w:spacing w:line="240" w:lineRule="auto"/>
        <w:rPr>
          <w:rFonts w:ascii="Arial" w:hAnsi="Arial" w:cs="Arial"/>
          <w:b/>
          <w:bCs/>
          <w:color w:val="000000" w:themeColor="text1"/>
        </w:rPr>
      </w:pPr>
      <w:bookmarkStart w:id="3" w:name="_Hlk107051200"/>
      <w:r w:rsidRPr="00BF3349">
        <w:rPr>
          <w:rFonts w:ascii="Arial" w:hAnsi="Arial" w:cs="Arial"/>
          <w:b/>
          <w:sz w:val="28"/>
          <w:szCs w:val="36"/>
        </w:rPr>
        <w:t xml:space="preserve">                                        </w:t>
      </w:r>
      <w:bookmarkEnd w:id="3"/>
    </w:p>
    <w:p w14:paraId="2F2316FA" w14:textId="06F7A099" w:rsidR="00E70806" w:rsidRPr="00BF3349" w:rsidRDefault="00E70806" w:rsidP="0049587A">
      <w:pPr>
        <w:spacing w:line="240" w:lineRule="auto"/>
        <w:ind w:firstLine="0"/>
        <w:jc w:val="center"/>
        <w:rPr>
          <w:rFonts w:ascii="Arial" w:hAnsi="Arial" w:cs="Arial"/>
          <w:b/>
          <w:bCs/>
          <w:color w:val="000000" w:themeColor="text1"/>
        </w:rPr>
      </w:pPr>
      <w:r w:rsidRPr="00BF3349">
        <w:rPr>
          <w:rFonts w:ascii="Arial" w:hAnsi="Arial" w:cs="Arial"/>
          <w:b/>
          <w:bCs/>
          <w:color w:val="000000" w:themeColor="text1"/>
        </w:rPr>
        <w:t>CENTRO UNIVERSÁRIO DAS FACULDADES INTEGRADAS DE OURINHOS NÚCLEO DE PESQUISA E EXTENSÃO</w:t>
      </w:r>
    </w:p>
    <w:p w14:paraId="1D62ED02" w14:textId="33A47CE5" w:rsidR="00E70806" w:rsidRPr="00BF3349" w:rsidRDefault="00E70806" w:rsidP="0049587A">
      <w:pPr>
        <w:spacing w:line="240" w:lineRule="auto"/>
        <w:jc w:val="center"/>
        <w:rPr>
          <w:rFonts w:ascii="Arial" w:hAnsi="Arial" w:cs="Arial"/>
          <w:b/>
          <w:bCs/>
          <w:color w:val="000000" w:themeColor="text1"/>
        </w:rPr>
      </w:pPr>
      <w:r w:rsidRPr="00BF3349">
        <w:rPr>
          <w:rFonts w:ascii="Arial" w:hAnsi="Arial" w:cs="Arial"/>
          <w:b/>
          <w:bCs/>
          <w:color w:val="000000" w:themeColor="text1"/>
        </w:rPr>
        <w:t>PROGRAMA INSTITUCIONAL DE BOLSA DE INICIAÇÃO CIENTÍFICA</w:t>
      </w:r>
    </w:p>
    <w:p w14:paraId="4038C06E" w14:textId="07CB4D58" w:rsidR="00650CCD" w:rsidRPr="00BF3349" w:rsidRDefault="00E70806" w:rsidP="0049587A">
      <w:pPr>
        <w:spacing w:line="240" w:lineRule="auto"/>
        <w:jc w:val="center"/>
        <w:rPr>
          <w:rFonts w:ascii="Arial" w:hAnsi="Arial" w:cs="Arial"/>
          <w:b/>
          <w:bCs/>
          <w:color w:val="000000" w:themeColor="text1"/>
        </w:rPr>
      </w:pPr>
      <w:r w:rsidRPr="00BF3349">
        <w:rPr>
          <w:rFonts w:ascii="Arial" w:hAnsi="Arial" w:cs="Arial"/>
          <w:b/>
          <w:bCs/>
          <w:color w:val="000000" w:themeColor="text1"/>
        </w:rPr>
        <w:t>PIBIC-UNIFIO</w:t>
      </w:r>
    </w:p>
    <w:bookmarkEnd w:id="0"/>
    <w:p w14:paraId="6E72FAF0" w14:textId="77777777" w:rsidR="00E00478" w:rsidRPr="00BF3349" w:rsidRDefault="00E00478" w:rsidP="0049587A">
      <w:pPr>
        <w:spacing w:line="240" w:lineRule="auto"/>
        <w:jc w:val="center"/>
        <w:rPr>
          <w:rFonts w:ascii="Arial" w:hAnsi="Arial" w:cs="Arial"/>
          <w:color w:val="000000" w:themeColor="text1"/>
        </w:rPr>
      </w:pPr>
    </w:p>
    <w:p w14:paraId="764F21DF" w14:textId="77777777" w:rsidR="00E00478" w:rsidRPr="00BF3349" w:rsidRDefault="00E00478" w:rsidP="00E00478">
      <w:pPr>
        <w:rPr>
          <w:rFonts w:ascii="Arial" w:hAnsi="Arial" w:cs="Arial"/>
          <w:szCs w:val="36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061"/>
      </w:tblGrid>
      <w:tr w:rsidR="00E00478" w:rsidRPr="00BF3349" w14:paraId="2A921214" w14:textId="77777777" w:rsidTr="00A941BA">
        <w:tc>
          <w:tcPr>
            <w:tcW w:w="9350" w:type="dxa"/>
          </w:tcPr>
          <w:p w14:paraId="54D368F6" w14:textId="7D1AC089" w:rsidR="00E00478" w:rsidRPr="00BF3349" w:rsidRDefault="00E00478" w:rsidP="00E00478">
            <w:pPr>
              <w:pStyle w:val="PargrafodaLista"/>
              <w:numPr>
                <w:ilvl w:val="0"/>
                <w:numId w:val="10"/>
              </w:numPr>
              <w:spacing w:after="0" w:line="36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bookmarkStart w:id="4" w:name="_Hlk107050369"/>
            <w:r w:rsidRPr="00111001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BOLSISTA:</w:t>
            </w:r>
            <w:r w:rsidRPr="00BF3349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="00111001">
              <w:rPr>
                <w:rFonts w:ascii="Arial" w:hAnsi="Arial" w:cs="Arial"/>
                <w:color w:val="000000" w:themeColor="text1"/>
                <w:sz w:val="24"/>
                <w:szCs w:val="24"/>
              </w:rPr>
              <w:t>Coloque Aqui o Nome do Aluno, sem abreviações.</w:t>
            </w:r>
          </w:p>
          <w:p w14:paraId="4D6E966F" w14:textId="77881249" w:rsidR="00E00478" w:rsidRPr="00BF3349" w:rsidRDefault="00E00478" w:rsidP="00A941BA">
            <w:pPr>
              <w:rPr>
                <w:rFonts w:ascii="Arial" w:hAnsi="Arial" w:cs="Arial"/>
                <w:color w:val="000000" w:themeColor="text1"/>
              </w:rPr>
            </w:pPr>
            <w:r w:rsidRPr="00111001">
              <w:rPr>
                <w:rFonts w:ascii="Arial" w:hAnsi="Arial" w:cs="Arial"/>
                <w:b/>
                <w:bCs/>
                <w:color w:val="000000" w:themeColor="text1"/>
              </w:rPr>
              <w:t xml:space="preserve">           CPF:</w:t>
            </w:r>
            <w:r w:rsidRPr="00BF3349">
              <w:rPr>
                <w:rFonts w:ascii="Arial" w:hAnsi="Arial" w:cs="Arial"/>
                <w:color w:val="000000" w:themeColor="text1"/>
              </w:rPr>
              <w:t xml:space="preserve"> </w:t>
            </w:r>
            <w:r w:rsidR="00111001">
              <w:rPr>
                <w:rFonts w:ascii="Arial" w:hAnsi="Arial" w:cs="Arial"/>
                <w:color w:val="000000" w:themeColor="text1"/>
              </w:rPr>
              <w:t>XXX.XXX.XXX-XX</w:t>
            </w:r>
          </w:p>
          <w:p w14:paraId="268DFDD6" w14:textId="6E42BA5D" w:rsidR="00E00478" w:rsidRPr="00BF3349" w:rsidRDefault="00E00478" w:rsidP="00A941BA">
            <w:pPr>
              <w:rPr>
                <w:rFonts w:ascii="Arial" w:hAnsi="Arial" w:cs="Arial"/>
                <w:color w:val="000000" w:themeColor="text1"/>
              </w:rPr>
            </w:pPr>
            <w:r w:rsidRPr="00BF3349">
              <w:rPr>
                <w:rFonts w:ascii="Arial" w:hAnsi="Arial" w:cs="Arial"/>
                <w:color w:val="000000" w:themeColor="text1"/>
              </w:rPr>
              <w:t xml:space="preserve">           </w:t>
            </w:r>
            <w:r w:rsidRPr="00111001">
              <w:rPr>
                <w:rFonts w:ascii="Arial" w:hAnsi="Arial" w:cs="Arial"/>
                <w:b/>
                <w:bCs/>
                <w:color w:val="000000" w:themeColor="text1"/>
              </w:rPr>
              <w:t>RG:</w:t>
            </w:r>
            <w:r w:rsidRPr="00BF3349">
              <w:rPr>
                <w:rFonts w:ascii="Arial" w:hAnsi="Arial" w:cs="Arial"/>
                <w:color w:val="000000" w:themeColor="text1"/>
              </w:rPr>
              <w:t xml:space="preserve"> </w:t>
            </w:r>
            <w:r w:rsidR="00111001">
              <w:rPr>
                <w:rFonts w:ascii="Arial" w:hAnsi="Arial" w:cs="Arial"/>
                <w:color w:val="000000" w:themeColor="text1"/>
              </w:rPr>
              <w:t>XXX.XXX.XXX – SSP/Estado</w:t>
            </w:r>
          </w:p>
          <w:p w14:paraId="304FC898" w14:textId="1B29839E" w:rsidR="00E00478" w:rsidRPr="00BF3349" w:rsidRDefault="00E00478" w:rsidP="00A941BA">
            <w:pPr>
              <w:rPr>
                <w:rFonts w:ascii="Arial" w:hAnsi="Arial" w:cs="Arial"/>
                <w:color w:val="000000" w:themeColor="text1"/>
              </w:rPr>
            </w:pPr>
            <w:r w:rsidRPr="00111001">
              <w:rPr>
                <w:rFonts w:ascii="Arial" w:hAnsi="Arial" w:cs="Arial"/>
                <w:b/>
                <w:bCs/>
                <w:color w:val="000000" w:themeColor="text1"/>
              </w:rPr>
              <w:t xml:space="preserve">           Email:</w:t>
            </w:r>
            <w:r w:rsidRPr="00BF3349">
              <w:rPr>
                <w:rFonts w:ascii="Arial" w:hAnsi="Arial" w:cs="Arial"/>
                <w:color w:val="000000" w:themeColor="text1"/>
              </w:rPr>
              <w:t xml:space="preserve"> </w:t>
            </w:r>
            <w:r w:rsidR="00111001">
              <w:rPr>
                <w:rFonts w:ascii="Arial" w:hAnsi="Arial" w:cs="Arial"/>
                <w:color w:val="000000" w:themeColor="text1"/>
                <w:spacing w:val="3"/>
                <w:shd w:val="clear" w:color="auto" w:fill="FFFFFF"/>
              </w:rPr>
              <w:t>xxxxxx.xxxxx</w:t>
            </w:r>
            <w:r w:rsidRPr="00BF3349">
              <w:rPr>
                <w:rFonts w:ascii="Arial" w:hAnsi="Arial" w:cs="Arial"/>
                <w:color w:val="000000" w:themeColor="text1"/>
                <w:spacing w:val="3"/>
                <w:shd w:val="clear" w:color="auto" w:fill="FFFFFF"/>
              </w:rPr>
              <w:t>@unifio.edu.br</w:t>
            </w:r>
          </w:p>
          <w:p w14:paraId="7FCF3E7D" w14:textId="77777777" w:rsidR="00E00478" w:rsidRPr="00BF3349" w:rsidRDefault="00E00478" w:rsidP="00A941BA">
            <w:pPr>
              <w:rPr>
                <w:rFonts w:ascii="Arial" w:hAnsi="Arial" w:cs="Arial"/>
                <w:color w:val="000000" w:themeColor="text1"/>
              </w:rPr>
            </w:pPr>
          </w:p>
          <w:p w14:paraId="4C9D485B" w14:textId="2B73AD79" w:rsidR="00E00478" w:rsidRPr="00BF3349" w:rsidRDefault="00E00478" w:rsidP="00A941BA">
            <w:pPr>
              <w:rPr>
                <w:rFonts w:ascii="Arial" w:hAnsi="Arial" w:cs="Arial"/>
                <w:color w:val="000000" w:themeColor="text1"/>
              </w:rPr>
            </w:pPr>
            <w:r w:rsidRPr="00111001">
              <w:rPr>
                <w:rFonts w:ascii="Arial" w:hAnsi="Arial" w:cs="Arial"/>
                <w:b/>
                <w:bCs/>
                <w:color w:val="000000" w:themeColor="text1"/>
              </w:rPr>
              <w:t>1.1. ORIENTADOR:</w:t>
            </w:r>
            <w:r w:rsidRPr="00BF3349">
              <w:rPr>
                <w:rFonts w:ascii="Arial" w:hAnsi="Arial" w:cs="Arial"/>
                <w:color w:val="000000" w:themeColor="text1"/>
              </w:rPr>
              <w:t xml:space="preserve"> </w:t>
            </w:r>
            <w:r w:rsidR="00111001">
              <w:rPr>
                <w:rFonts w:ascii="Arial" w:hAnsi="Arial" w:cs="Arial"/>
                <w:color w:val="000000" w:themeColor="text1"/>
              </w:rPr>
              <w:t>Coloque o Nome do Orientador, sem abreviações</w:t>
            </w:r>
            <w:r w:rsidRPr="00BF3349">
              <w:rPr>
                <w:rFonts w:ascii="Arial" w:hAnsi="Arial" w:cs="Arial"/>
                <w:color w:val="000000" w:themeColor="text1"/>
              </w:rPr>
              <w:tab/>
            </w:r>
          </w:p>
          <w:p w14:paraId="4E3A867A" w14:textId="77777777" w:rsidR="00111001" w:rsidRPr="00BF3349" w:rsidRDefault="00111001" w:rsidP="00111001">
            <w:pPr>
              <w:rPr>
                <w:rFonts w:ascii="Arial" w:hAnsi="Arial" w:cs="Arial"/>
                <w:color w:val="000000" w:themeColor="text1"/>
              </w:rPr>
            </w:pPr>
            <w:r w:rsidRPr="00111001">
              <w:rPr>
                <w:rFonts w:ascii="Arial" w:hAnsi="Arial" w:cs="Arial"/>
                <w:b/>
                <w:bCs/>
                <w:color w:val="000000" w:themeColor="text1"/>
              </w:rPr>
              <w:t xml:space="preserve">           CPF:</w:t>
            </w:r>
            <w:r w:rsidRPr="00BF3349">
              <w:rPr>
                <w:rFonts w:ascii="Arial" w:hAnsi="Arial" w:cs="Arial"/>
                <w:color w:val="000000" w:themeColor="text1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</w:rPr>
              <w:t>XXX.XXX.XXX-XX</w:t>
            </w:r>
          </w:p>
          <w:p w14:paraId="3645D0D6" w14:textId="77777777" w:rsidR="00111001" w:rsidRPr="00BF3349" w:rsidRDefault="00111001" w:rsidP="00111001">
            <w:pPr>
              <w:rPr>
                <w:rFonts w:ascii="Arial" w:hAnsi="Arial" w:cs="Arial"/>
                <w:color w:val="000000" w:themeColor="text1"/>
              </w:rPr>
            </w:pPr>
            <w:r w:rsidRPr="00BF3349">
              <w:rPr>
                <w:rFonts w:ascii="Arial" w:hAnsi="Arial" w:cs="Arial"/>
                <w:color w:val="000000" w:themeColor="text1"/>
              </w:rPr>
              <w:t xml:space="preserve">           </w:t>
            </w:r>
            <w:r w:rsidRPr="00111001">
              <w:rPr>
                <w:rFonts w:ascii="Arial" w:hAnsi="Arial" w:cs="Arial"/>
                <w:b/>
                <w:bCs/>
                <w:color w:val="000000" w:themeColor="text1"/>
              </w:rPr>
              <w:t>RG:</w:t>
            </w:r>
            <w:r w:rsidRPr="00BF3349">
              <w:rPr>
                <w:rFonts w:ascii="Arial" w:hAnsi="Arial" w:cs="Arial"/>
                <w:color w:val="000000" w:themeColor="text1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</w:rPr>
              <w:t>XXX.XXX.XXX – SSP/Estado</w:t>
            </w:r>
          </w:p>
          <w:p w14:paraId="2F696567" w14:textId="77777777" w:rsidR="00111001" w:rsidRPr="00BF3349" w:rsidRDefault="00111001" w:rsidP="00111001">
            <w:pPr>
              <w:rPr>
                <w:rFonts w:ascii="Arial" w:hAnsi="Arial" w:cs="Arial"/>
                <w:color w:val="000000" w:themeColor="text1"/>
              </w:rPr>
            </w:pPr>
            <w:r w:rsidRPr="00111001">
              <w:rPr>
                <w:rFonts w:ascii="Arial" w:hAnsi="Arial" w:cs="Arial"/>
                <w:b/>
                <w:bCs/>
                <w:color w:val="000000" w:themeColor="text1"/>
              </w:rPr>
              <w:t xml:space="preserve">           Email:</w:t>
            </w:r>
            <w:r w:rsidRPr="00BF3349">
              <w:rPr>
                <w:rFonts w:ascii="Arial" w:hAnsi="Arial" w:cs="Arial"/>
                <w:color w:val="000000" w:themeColor="text1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spacing w:val="3"/>
                <w:shd w:val="clear" w:color="auto" w:fill="FFFFFF"/>
              </w:rPr>
              <w:t>xxxxxx.xxxxx</w:t>
            </w:r>
            <w:r w:rsidRPr="00BF3349">
              <w:rPr>
                <w:rFonts w:ascii="Arial" w:hAnsi="Arial" w:cs="Arial"/>
                <w:color w:val="000000" w:themeColor="text1"/>
                <w:spacing w:val="3"/>
                <w:shd w:val="clear" w:color="auto" w:fill="FFFFFF"/>
              </w:rPr>
              <w:t>@unifio.edu.br</w:t>
            </w:r>
          </w:p>
          <w:p w14:paraId="0BA4263B" w14:textId="77777777" w:rsidR="00111001" w:rsidRPr="00111001" w:rsidRDefault="00111001" w:rsidP="00A941BA">
            <w:pPr>
              <w:pStyle w:val="Standard"/>
              <w:jc w:val="both"/>
              <w:rPr>
                <w:rFonts w:ascii="Arial" w:hAnsi="Arial" w:cs="Arial"/>
                <w:b/>
                <w:bCs/>
                <w:color w:val="000000" w:themeColor="text1"/>
              </w:rPr>
            </w:pPr>
          </w:p>
          <w:p w14:paraId="0415124A" w14:textId="5C33F614" w:rsidR="00E00478" w:rsidRPr="00BF3349" w:rsidRDefault="00E00478" w:rsidP="00A941BA">
            <w:pPr>
              <w:pStyle w:val="Standard"/>
              <w:jc w:val="both"/>
              <w:rPr>
                <w:rFonts w:ascii="Arial" w:hAnsi="Arial" w:cs="Arial"/>
                <w:color w:val="000000" w:themeColor="text1"/>
              </w:rPr>
            </w:pPr>
            <w:r w:rsidRPr="00111001">
              <w:rPr>
                <w:rFonts w:ascii="Arial" w:hAnsi="Arial" w:cs="Arial"/>
                <w:b/>
                <w:bCs/>
                <w:color w:val="000000" w:themeColor="text1"/>
              </w:rPr>
              <w:t>2. Nome do Projeto de pesquisa:</w:t>
            </w:r>
            <w:r w:rsidRPr="00BF3349">
              <w:rPr>
                <w:rFonts w:ascii="Arial" w:hAnsi="Arial" w:cs="Arial"/>
                <w:color w:val="000000" w:themeColor="text1"/>
              </w:rPr>
              <w:tab/>
            </w:r>
            <w:r w:rsidR="00111001">
              <w:rPr>
                <w:rFonts w:ascii="Arial" w:hAnsi="Arial" w:cs="Arial"/>
                <w:color w:val="000000" w:themeColor="text1"/>
              </w:rPr>
              <w:t>TODAS AS LETRASEM MAÍUSCULA, SALVO CASO TENHA NOMES CIENTÍ</w:t>
            </w:r>
            <w:r w:rsidR="009F6AF3">
              <w:rPr>
                <w:rFonts w:ascii="Arial" w:hAnsi="Arial" w:cs="Arial"/>
                <w:color w:val="000000" w:themeColor="text1"/>
              </w:rPr>
              <w:t>FICOS DE ESPÉCIES</w:t>
            </w:r>
            <w:r w:rsidR="00F55B65">
              <w:rPr>
                <w:rFonts w:ascii="Arial" w:hAnsi="Arial" w:cs="Arial"/>
                <w:color w:val="000000" w:themeColor="text1"/>
              </w:rPr>
              <w:t xml:space="preserve"> COMO </w:t>
            </w:r>
            <w:proofErr w:type="spellStart"/>
            <w:r w:rsidR="00F55B65" w:rsidRPr="00F55B65">
              <w:rPr>
                <w:rFonts w:ascii="Arial" w:hAnsi="Arial" w:cs="Arial"/>
                <w:i/>
                <w:iCs/>
                <w:color w:val="000000" w:themeColor="text1"/>
              </w:rPr>
              <w:t>Musca</w:t>
            </w:r>
            <w:proofErr w:type="spellEnd"/>
            <w:r w:rsidR="00F55B65" w:rsidRPr="00F55B65">
              <w:rPr>
                <w:rFonts w:ascii="Arial" w:hAnsi="Arial" w:cs="Arial"/>
                <w:i/>
                <w:iCs/>
                <w:color w:val="000000" w:themeColor="text1"/>
              </w:rPr>
              <w:t xml:space="preserve"> </w:t>
            </w:r>
            <w:proofErr w:type="spellStart"/>
            <w:r w:rsidR="00F55B65" w:rsidRPr="00F55B65">
              <w:rPr>
                <w:rFonts w:ascii="Arial" w:hAnsi="Arial" w:cs="Arial"/>
                <w:i/>
                <w:iCs/>
                <w:color w:val="000000" w:themeColor="text1"/>
              </w:rPr>
              <w:t>domestica</w:t>
            </w:r>
            <w:proofErr w:type="spellEnd"/>
            <w:r w:rsidR="009F6AF3" w:rsidRPr="00F55B65">
              <w:rPr>
                <w:rFonts w:ascii="Arial" w:hAnsi="Arial" w:cs="Arial"/>
                <w:i/>
                <w:iCs/>
                <w:color w:val="000000" w:themeColor="text1"/>
              </w:rPr>
              <w:t>.</w:t>
            </w:r>
          </w:p>
          <w:p w14:paraId="376B5C4D" w14:textId="77777777" w:rsidR="00E00478" w:rsidRPr="00BF3349" w:rsidRDefault="00E00478" w:rsidP="00A941BA">
            <w:pPr>
              <w:rPr>
                <w:rFonts w:ascii="Arial" w:hAnsi="Arial" w:cs="Arial"/>
                <w:color w:val="000000" w:themeColor="text1"/>
              </w:rPr>
            </w:pPr>
          </w:p>
          <w:p w14:paraId="2CC0D163" w14:textId="77777777" w:rsidR="00E00478" w:rsidRPr="00BF3349" w:rsidRDefault="00E00478" w:rsidP="00A941BA">
            <w:pPr>
              <w:rPr>
                <w:rFonts w:ascii="Arial" w:hAnsi="Arial" w:cs="Arial"/>
                <w:color w:val="000000" w:themeColor="text1"/>
              </w:rPr>
            </w:pPr>
          </w:p>
          <w:p w14:paraId="7C2D8D84" w14:textId="07310C9C" w:rsidR="00E00478" w:rsidRPr="00BF3349" w:rsidRDefault="00E00478" w:rsidP="00A941BA">
            <w:pPr>
              <w:ind w:left="2880" w:hanging="2880"/>
              <w:rPr>
                <w:rFonts w:ascii="Arial" w:hAnsi="Arial" w:cs="Arial"/>
                <w:color w:val="000000" w:themeColor="text1"/>
              </w:rPr>
            </w:pPr>
            <w:r w:rsidRPr="00F55B65">
              <w:rPr>
                <w:rFonts w:ascii="Arial" w:hAnsi="Arial" w:cs="Arial"/>
                <w:b/>
                <w:bCs/>
                <w:color w:val="000000" w:themeColor="text1"/>
              </w:rPr>
              <w:t>3. Área do conhecimento:</w:t>
            </w:r>
            <w:r w:rsidRPr="00BF3349">
              <w:rPr>
                <w:rFonts w:ascii="Arial" w:hAnsi="Arial" w:cs="Arial"/>
                <w:color w:val="000000" w:themeColor="text1"/>
              </w:rPr>
              <w:t xml:space="preserve"> </w:t>
            </w:r>
            <w:r w:rsidR="009F6AF3">
              <w:rPr>
                <w:rFonts w:ascii="Arial" w:hAnsi="Arial" w:cs="Arial"/>
                <w:color w:val="000000" w:themeColor="text1"/>
              </w:rPr>
              <w:t>Indique a Subárea, como por exemplo Direito Civil</w:t>
            </w:r>
            <w:r w:rsidR="00F55B65">
              <w:rPr>
                <w:rFonts w:ascii="Arial" w:hAnsi="Arial" w:cs="Arial"/>
                <w:color w:val="000000" w:themeColor="text1"/>
              </w:rPr>
              <w:t>;</w:t>
            </w:r>
            <w:r w:rsidR="009F6AF3">
              <w:rPr>
                <w:rFonts w:ascii="Arial" w:hAnsi="Arial" w:cs="Arial"/>
                <w:color w:val="000000" w:themeColor="text1"/>
              </w:rPr>
              <w:t xml:space="preserve"> Ecologia de Ecossistemas Aquáticos; </w:t>
            </w:r>
            <w:r w:rsidR="00F55B65">
              <w:rPr>
                <w:rFonts w:ascii="Arial" w:hAnsi="Arial" w:cs="Arial"/>
                <w:color w:val="000000" w:themeColor="text1"/>
              </w:rPr>
              <w:t xml:space="preserve">Fitoterápicos; </w:t>
            </w:r>
          </w:p>
          <w:p w14:paraId="7A9AF6E3" w14:textId="77777777" w:rsidR="00E00478" w:rsidRPr="00BF3349" w:rsidRDefault="00E00478" w:rsidP="00A941BA">
            <w:pPr>
              <w:ind w:left="2880" w:hanging="2880"/>
              <w:rPr>
                <w:rFonts w:ascii="Arial" w:hAnsi="Arial" w:cs="Arial"/>
                <w:color w:val="000000" w:themeColor="text1"/>
                <w:highlight w:val="yellow"/>
              </w:rPr>
            </w:pPr>
          </w:p>
          <w:p w14:paraId="55584321" w14:textId="0F9B0E74" w:rsidR="00611A84" w:rsidRDefault="00E00478" w:rsidP="00A941BA">
            <w:pPr>
              <w:shd w:val="clear" w:color="auto" w:fill="FFFFFF" w:themeFill="background1"/>
              <w:ind w:left="2880" w:hanging="2880"/>
              <w:rPr>
                <w:rFonts w:ascii="Arial" w:hAnsi="Arial" w:cs="Arial"/>
                <w:color w:val="000000" w:themeColor="text1"/>
              </w:rPr>
            </w:pPr>
            <w:r w:rsidRPr="00F55B65">
              <w:rPr>
                <w:rFonts w:ascii="Arial" w:hAnsi="Arial" w:cs="Arial"/>
                <w:b/>
                <w:bCs/>
                <w:color w:val="000000" w:themeColor="text1"/>
              </w:rPr>
              <w:t>4. Relatórios de Atividades</w:t>
            </w:r>
            <w:r w:rsidRPr="00BF3349">
              <w:rPr>
                <w:rFonts w:ascii="Arial" w:hAnsi="Arial" w:cs="Arial"/>
                <w:color w:val="000000" w:themeColor="text1"/>
              </w:rPr>
              <w:t>: Relatório (</w:t>
            </w:r>
            <w:r w:rsidR="00F55B65" w:rsidRPr="00F55B65">
              <w:rPr>
                <w:rFonts w:ascii="Arial" w:hAnsi="Arial" w:cs="Arial"/>
                <w:b/>
                <w:bCs/>
                <w:color w:val="000000" w:themeColor="text1"/>
              </w:rPr>
              <w:t>Parcial</w:t>
            </w:r>
            <w:r w:rsidR="00F55B65">
              <w:rPr>
                <w:rFonts w:ascii="Arial" w:hAnsi="Arial" w:cs="Arial"/>
                <w:color w:val="000000" w:themeColor="text1"/>
              </w:rPr>
              <w:t xml:space="preserve"> ou</w:t>
            </w:r>
            <w:r w:rsidR="00F55B65" w:rsidRPr="00F55B65">
              <w:rPr>
                <w:rFonts w:ascii="Arial" w:hAnsi="Arial" w:cs="Arial"/>
                <w:b/>
                <w:bCs/>
                <w:color w:val="000000" w:themeColor="text1"/>
              </w:rPr>
              <w:t xml:space="preserve"> Final</w:t>
            </w:r>
            <w:r w:rsidRPr="00F55B65">
              <w:rPr>
                <w:rFonts w:ascii="Arial" w:hAnsi="Arial" w:cs="Arial"/>
                <w:b/>
                <w:bCs/>
                <w:color w:val="000000" w:themeColor="text1"/>
              </w:rPr>
              <w:t>):</w:t>
            </w:r>
            <w:r w:rsidRPr="00BF3349">
              <w:rPr>
                <w:rFonts w:ascii="Arial" w:hAnsi="Arial" w:cs="Arial"/>
                <w:color w:val="000000" w:themeColor="text1"/>
              </w:rPr>
              <w:t xml:space="preserve"> </w:t>
            </w:r>
          </w:p>
          <w:p w14:paraId="4A863FC6" w14:textId="1B495B49" w:rsidR="00F04D87" w:rsidRDefault="00F04D87" w:rsidP="00A941BA">
            <w:pPr>
              <w:shd w:val="clear" w:color="auto" w:fill="FFFFFF" w:themeFill="background1"/>
              <w:ind w:left="2880" w:hanging="2880"/>
              <w:rPr>
                <w:rFonts w:ascii="Arial" w:hAnsi="Arial" w:cs="Arial"/>
                <w:color w:val="000000" w:themeColor="text1"/>
              </w:rPr>
            </w:pPr>
          </w:p>
          <w:p w14:paraId="50F82CBE" w14:textId="77777777" w:rsidR="00F04D87" w:rsidRPr="00A84745" w:rsidRDefault="00F04D87" w:rsidP="00F04D87">
            <w:pPr>
              <w:shd w:val="clear" w:color="auto" w:fill="FFFFFF" w:themeFill="background1"/>
              <w:ind w:left="2880" w:hanging="2880"/>
              <w:rPr>
                <w:rFonts w:ascii="Arial" w:hAnsi="Arial" w:cs="Arial"/>
              </w:rPr>
            </w:pPr>
          </w:p>
          <w:p w14:paraId="6C8EA65E" w14:textId="77777777" w:rsidR="00F04D87" w:rsidRDefault="00F04D87" w:rsidP="00F04D87">
            <w:pPr>
              <w:shd w:val="clear" w:color="auto" w:fill="FFFFFF" w:themeFill="background1"/>
              <w:ind w:left="2880" w:hanging="2880"/>
              <w:rPr>
                <w:rFonts w:ascii="Arial" w:hAnsi="Arial" w:cs="Arial"/>
                <w:sz w:val="22"/>
                <w:szCs w:val="22"/>
              </w:rPr>
            </w:pPr>
            <w:r w:rsidRPr="00F04D87">
              <w:rPr>
                <w:rFonts w:ascii="Arial" w:hAnsi="Arial" w:cs="Arial"/>
                <w:sz w:val="22"/>
                <w:szCs w:val="22"/>
              </w:rPr>
              <w:t xml:space="preserve">5. Relatórios de Atividades: </w:t>
            </w:r>
          </w:p>
          <w:p w14:paraId="5BD94A97" w14:textId="6947279C" w:rsidR="00F04D87" w:rsidRPr="00F04D87" w:rsidRDefault="00F04D87" w:rsidP="00F04D87">
            <w:pPr>
              <w:shd w:val="clear" w:color="auto" w:fill="FFFFFF" w:themeFill="background1"/>
              <w:ind w:left="2880" w:hanging="2149"/>
              <w:rPr>
                <w:rFonts w:ascii="Arial" w:hAnsi="Arial" w:cs="Arial"/>
                <w:sz w:val="22"/>
                <w:szCs w:val="22"/>
              </w:rPr>
            </w:pPr>
            <w:r w:rsidRPr="00F04D87">
              <w:rPr>
                <w:rFonts w:ascii="Arial" w:hAnsi="Arial" w:cs="Arial"/>
                <w:b/>
                <w:sz w:val="22"/>
                <w:szCs w:val="22"/>
              </w:rPr>
              <w:t>1</w:t>
            </w:r>
            <w:r w:rsidRPr="00F04D87">
              <w:rPr>
                <w:rFonts w:ascii="Arial" w:hAnsi="Arial" w:cs="Arial"/>
                <w:b/>
                <w:sz w:val="22"/>
                <w:szCs w:val="22"/>
                <w:u w:val="single"/>
                <w:vertAlign w:val="superscript"/>
              </w:rPr>
              <w:t>o</w:t>
            </w:r>
            <w:r w:rsidRPr="00F04D87">
              <w:rPr>
                <w:rFonts w:ascii="Arial" w:hAnsi="Arial" w:cs="Arial"/>
                <w:b/>
                <w:sz w:val="22"/>
                <w:szCs w:val="22"/>
              </w:rPr>
              <w:t xml:space="preserve"> Relatório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(Parcial)</w:t>
            </w:r>
            <w:r w:rsidRPr="00F04D87">
              <w:rPr>
                <w:rFonts w:ascii="Arial" w:hAnsi="Arial" w:cs="Arial"/>
                <w:b/>
                <w:sz w:val="22"/>
                <w:szCs w:val="22"/>
              </w:rPr>
              <w:t xml:space="preserve">: </w:t>
            </w:r>
            <w:r w:rsidRPr="00F04D87">
              <w:rPr>
                <w:rFonts w:ascii="Arial" w:hAnsi="Arial" w:cs="Arial"/>
                <w:bCs/>
                <w:sz w:val="22"/>
                <w:szCs w:val="22"/>
              </w:rPr>
              <w:t>De</w:t>
            </w:r>
            <w:r w:rsidRPr="00F04D87">
              <w:rPr>
                <w:rFonts w:ascii="Arial" w:hAnsi="Arial" w:cs="Arial"/>
                <w:bCs/>
                <w:spacing w:val="-1"/>
                <w:sz w:val="22"/>
                <w:szCs w:val="22"/>
              </w:rPr>
              <w:t xml:space="preserve"> 0</w:t>
            </w:r>
            <w:r w:rsidRPr="00F04D87">
              <w:rPr>
                <w:rFonts w:ascii="Arial" w:hAnsi="Arial" w:cs="Arial"/>
                <w:bCs/>
                <w:sz w:val="22"/>
                <w:szCs w:val="22"/>
              </w:rPr>
              <w:t>1</w:t>
            </w:r>
            <w:r w:rsidRPr="00F04D87">
              <w:rPr>
                <w:rFonts w:ascii="Arial" w:hAnsi="Arial" w:cs="Arial"/>
                <w:bCs/>
                <w:spacing w:val="-1"/>
                <w:sz w:val="22"/>
                <w:szCs w:val="22"/>
              </w:rPr>
              <w:t>/06/2023 até 0</w:t>
            </w:r>
            <w:r w:rsidRPr="00F04D87">
              <w:rPr>
                <w:rFonts w:ascii="Arial" w:hAnsi="Arial" w:cs="Arial"/>
                <w:bCs/>
                <w:sz w:val="22"/>
                <w:szCs w:val="22"/>
              </w:rPr>
              <w:t>6</w:t>
            </w:r>
            <w:r w:rsidRPr="00F04D87">
              <w:rPr>
                <w:rFonts w:ascii="Arial" w:hAnsi="Arial" w:cs="Arial"/>
                <w:bCs/>
                <w:spacing w:val="-1"/>
                <w:sz w:val="22"/>
                <w:szCs w:val="22"/>
              </w:rPr>
              <w:t>/06/</w:t>
            </w:r>
            <w:r w:rsidRPr="00F04D87">
              <w:rPr>
                <w:rFonts w:ascii="Arial" w:hAnsi="Arial" w:cs="Arial"/>
                <w:bCs/>
                <w:sz w:val="22"/>
                <w:szCs w:val="22"/>
              </w:rPr>
              <w:t xml:space="preserve">2023 (Prazo </w:t>
            </w:r>
            <w:proofErr w:type="gramStart"/>
            <w:r w:rsidRPr="00F04D87">
              <w:rPr>
                <w:rFonts w:ascii="Arial" w:hAnsi="Arial" w:cs="Arial"/>
                <w:bCs/>
                <w:sz w:val="22"/>
                <w:szCs w:val="22"/>
              </w:rPr>
              <w:t>Máximo)</w:t>
            </w:r>
            <w:r w:rsidRPr="00F04D87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F04D87">
              <w:rPr>
                <w:b/>
                <w:sz w:val="22"/>
                <w:szCs w:val="22"/>
              </w:rPr>
              <w:t xml:space="preserve"> </w:t>
            </w:r>
            <w:r w:rsidRPr="00F04D87">
              <w:rPr>
                <w:rFonts w:ascii="Arial" w:hAnsi="Arial" w:cs="Arial"/>
                <w:sz w:val="22"/>
                <w:szCs w:val="22"/>
              </w:rPr>
              <w:t>e</w:t>
            </w:r>
            <w:proofErr w:type="gramEnd"/>
            <w:r w:rsidRPr="00F04D87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25FE5F13" w14:textId="1F9D2512" w:rsidR="00E00478" w:rsidRPr="00BF3349" w:rsidRDefault="00F04D87" w:rsidP="00F04D87">
            <w:pPr>
              <w:shd w:val="clear" w:color="auto" w:fill="FFFFFF" w:themeFill="background1"/>
              <w:rPr>
                <w:rFonts w:ascii="Arial" w:hAnsi="Arial" w:cs="Arial"/>
                <w:color w:val="000000" w:themeColor="text1"/>
              </w:rPr>
            </w:pPr>
            <w:r w:rsidRPr="00F04D87">
              <w:rPr>
                <w:rFonts w:ascii="Arial" w:hAnsi="Arial" w:cs="Arial"/>
                <w:b/>
                <w:sz w:val="22"/>
                <w:szCs w:val="22"/>
              </w:rPr>
              <w:t>2</w:t>
            </w:r>
            <w:r w:rsidRPr="00F04D87">
              <w:rPr>
                <w:rFonts w:ascii="Arial" w:hAnsi="Arial" w:cs="Arial"/>
                <w:b/>
                <w:sz w:val="22"/>
                <w:szCs w:val="22"/>
                <w:u w:val="single"/>
                <w:vertAlign w:val="superscript"/>
              </w:rPr>
              <w:t>o</w:t>
            </w:r>
            <w:r w:rsidRPr="00F04D87">
              <w:rPr>
                <w:rFonts w:ascii="Arial" w:hAnsi="Arial" w:cs="Arial"/>
                <w:b/>
                <w:sz w:val="22"/>
                <w:szCs w:val="22"/>
              </w:rPr>
              <w:t xml:space="preserve"> Relatório (Final): </w:t>
            </w:r>
            <w:r w:rsidRPr="00F04D87">
              <w:rPr>
                <w:rFonts w:ascii="Arial" w:hAnsi="Arial" w:cs="Arial"/>
                <w:bCs/>
                <w:sz w:val="22"/>
                <w:szCs w:val="22"/>
              </w:rPr>
              <w:t>De</w:t>
            </w:r>
            <w:r w:rsidRPr="00F04D87">
              <w:rPr>
                <w:rFonts w:ascii="Arial" w:hAnsi="Arial" w:cs="Arial"/>
                <w:bCs/>
                <w:spacing w:val="-3"/>
                <w:sz w:val="22"/>
                <w:szCs w:val="22"/>
              </w:rPr>
              <w:t xml:space="preserve"> </w:t>
            </w:r>
            <w:r w:rsidRPr="00F04D87">
              <w:rPr>
                <w:rFonts w:ascii="Arial" w:hAnsi="Arial" w:cs="Arial"/>
                <w:bCs/>
                <w:sz w:val="22"/>
                <w:szCs w:val="22"/>
              </w:rPr>
              <w:t>03/11/2023 até 10/11/2023</w:t>
            </w:r>
          </w:p>
        </w:tc>
      </w:tr>
      <w:bookmarkEnd w:id="4"/>
    </w:tbl>
    <w:p w14:paraId="40CC4941" w14:textId="77777777" w:rsidR="00E00478" w:rsidRPr="00BF3349" w:rsidRDefault="00E00478" w:rsidP="00E00478">
      <w:pPr>
        <w:rPr>
          <w:rFonts w:ascii="Arial" w:hAnsi="Arial" w:cs="Arial"/>
          <w:szCs w:val="36"/>
        </w:rPr>
      </w:pPr>
    </w:p>
    <w:p w14:paraId="65E0AE51" w14:textId="77777777" w:rsidR="00BA2B57" w:rsidRPr="00BF3349" w:rsidRDefault="00BA2B57" w:rsidP="0049587A">
      <w:pPr>
        <w:spacing w:line="240" w:lineRule="auto"/>
        <w:jc w:val="center"/>
        <w:rPr>
          <w:rFonts w:ascii="Arial" w:hAnsi="Arial" w:cs="Arial"/>
          <w:color w:val="000000" w:themeColor="text1"/>
        </w:rPr>
      </w:pPr>
    </w:p>
    <w:p w14:paraId="778C50A2" w14:textId="7D206281" w:rsidR="00BA2B57" w:rsidRPr="00BF3349" w:rsidRDefault="00BA2B57" w:rsidP="0049587A">
      <w:pPr>
        <w:spacing w:line="240" w:lineRule="auto"/>
        <w:jc w:val="center"/>
        <w:rPr>
          <w:rFonts w:ascii="Arial" w:hAnsi="Arial" w:cs="Arial"/>
          <w:color w:val="000000" w:themeColor="text1"/>
        </w:rPr>
      </w:pPr>
    </w:p>
    <w:p w14:paraId="4021C76C" w14:textId="6AEC4F6D" w:rsidR="00703EC2" w:rsidRPr="00BF3349" w:rsidRDefault="00703EC2" w:rsidP="0049587A">
      <w:pPr>
        <w:spacing w:line="240" w:lineRule="auto"/>
        <w:jc w:val="center"/>
        <w:rPr>
          <w:rFonts w:ascii="Arial" w:hAnsi="Arial" w:cs="Arial"/>
          <w:color w:val="000000" w:themeColor="text1"/>
        </w:rPr>
      </w:pPr>
    </w:p>
    <w:p w14:paraId="06AFF699" w14:textId="2793F193" w:rsidR="00703EC2" w:rsidRPr="00BF3349" w:rsidRDefault="00703EC2" w:rsidP="0049587A">
      <w:pPr>
        <w:spacing w:line="240" w:lineRule="auto"/>
        <w:jc w:val="center"/>
        <w:rPr>
          <w:rFonts w:ascii="Arial" w:hAnsi="Arial" w:cs="Arial"/>
          <w:color w:val="000000" w:themeColor="text1"/>
        </w:rPr>
      </w:pPr>
    </w:p>
    <w:p w14:paraId="623F789F" w14:textId="361B559C" w:rsidR="00703EC2" w:rsidRPr="00BF3349" w:rsidRDefault="00703EC2" w:rsidP="0049587A">
      <w:pPr>
        <w:spacing w:line="240" w:lineRule="auto"/>
        <w:jc w:val="center"/>
        <w:rPr>
          <w:rFonts w:ascii="Arial" w:hAnsi="Arial" w:cs="Arial"/>
          <w:color w:val="000000" w:themeColor="text1"/>
        </w:rPr>
      </w:pPr>
    </w:p>
    <w:p w14:paraId="1F3CB2A5" w14:textId="5EC17198" w:rsidR="00E03312" w:rsidRPr="00BF3349" w:rsidRDefault="00E03312" w:rsidP="0049587A">
      <w:pPr>
        <w:spacing w:line="240" w:lineRule="auto"/>
        <w:jc w:val="center"/>
        <w:rPr>
          <w:rFonts w:ascii="Arial" w:hAnsi="Arial" w:cs="Arial"/>
          <w:color w:val="000000" w:themeColor="text1"/>
        </w:rPr>
      </w:pPr>
    </w:p>
    <w:p w14:paraId="6E687B44" w14:textId="77777777" w:rsidR="00773A0B" w:rsidRPr="00BF3349" w:rsidRDefault="00773A0B" w:rsidP="00773A0B">
      <w:pPr>
        <w:spacing w:line="240" w:lineRule="auto"/>
        <w:ind w:firstLine="0"/>
        <w:jc w:val="center"/>
        <w:rPr>
          <w:rFonts w:ascii="Arial" w:hAnsi="Arial" w:cs="Arial"/>
          <w:b/>
          <w:bCs/>
          <w:color w:val="000000" w:themeColor="text1"/>
        </w:rPr>
      </w:pPr>
      <w:r w:rsidRPr="00BF3349">
        <w:rPr>
          <w:rFonts w:ascii="Arial" w:hAnsi="Arial" w:cs="Arial"/>
          <w:b/>
          <w:bCs/>
          <w:color w:val="000000" w:themeColor="text1"/>
        </w:rPr>
        <w:t>CENTRO UNIVERSÁRIO DAS FACULDADES INTEGRADAS DE OURINHOS NÚCLEO DE PESQUISA E EXTENSÃO</w:t>
      </w:r>
    </w:p>
    <w:p w14:paraId="394DD531" w14:textId="77777777" w:rsidR="00773A0B" w:rsidRPr="00BF3349" w:rsidRDefault="00773A0B" w:rsidP="00773A0B">
      <w:pPr>
        <w:spacing w:line="240" w:lineRule="auto"/>
        <w:jc w:val="center"/>
        <w:rPr>
          <w:rFonts w:ascii="Arial" w:hAnsi="Arial" w:cs="Arial"/>
          <w:b/>
          <w:bCs/>
          <w:color w:val="000000" w:themeColor="text1"/>
        </w:rPr>
      </w:pPr>
      <w:r w:rsidRPr="00BF3349">
        <w:rPr>
          <w:rFonts w:ascii="Arial" w:hAnsi="Arial" w:cs="Arial"/>
          <w:b/>
          <w:bCs/>
          <w:color w:val="000000" w:themeColor="text1"/>
        </w:rPr>
        <w:t>PROGRAMA INSTITUCIONAL DE BOLSA DE INICIAÇÃO CIENTÍFICA</w:t>
      </w:r>
    </w:p>
    <w:p w14:paraId="79F88B72" w14:textId="77777777" w:rsidR="00773A0B" w:rsidRPr="00BF3349" w:rsidRDefault="00773A0B" w:rsidP="00773A0B">
      <w:pPr>
        <w:spacing w:line="240" w:lineRule="auto"/>
        <w:jc w:val="center"/>
        <w:rPr>
          <w:rFonts w:ascii="Arial" w:hAnsi="Arial" w:cs="Arial"/>
          <w:b/>
          <w:bCs/>
          <w:color w:val="000000" w:themeColor="text1"/>
        </w:rPr>
      </w:pPr>
      <w:r w:rsidRPr="00BF3349">
        <w:rPr>
          <w:rFonts w:ascii="Arial" w:hAnsi="Arial" w:cs="Arial"/>
          <w:b/>
          <w:bCs/>
          <w:color w:val="000000" w:themeColor="text1"/>
        </w:rPr>
        <w:t>PIBIC-UNIFIO</w:t>
      </w:r>
    </w:p>
    <w:p w14:paraId="3E2FC210" w14:textId="4934C497" w:rsidR="00E00478" w:rsidRPr="00BF3349" w:rsidRDefault="00E00478" w:rsidP="0049587A">
      <w:pPr>
        <w:spacing w:line="240" w:lineRule="auto"/>
        <w:jc w:val="center"/>
        <w:rPr>
          <w:rFonts w:ascii="Arial" w:hAnsi="Arial" w:cs="Arial"/>
          <w:color w:val="000000" w:themeColor="text1"/>
        </w:rPr>
      </w:pPr>
    </w:p>
    <w:p w14:paraId="0866BA76" w14:textId="680C0008" w:rsidR="00E00478" w:rsidRPr="00BF3349" w:rsidRDefault="00E00478" w:rsidP="0049587A">
      <w:pPr>
        <w:spacing w:line="240" w:lineRule="auto"/>
        <w:jc w:val="center"/>
        <w:rPr>
          <w:rFonts w:ascii="Arial" w:hAnsi="Arial" w:cs="Arial"/>
          <w:color w:val="000000" w:themeColor="text1"/>
        </w:rPr>
      </w:pPr>
    </w:p>
    <w:p w14:paraId="2F6A1178" w14:textId="132CE4EA" w:rsidR="00E00478" w:rsidRPr="00BF3349" w:rsidRDefault="00E00478" w:rsidP="0049587A">
      <w:pPr>
        <w:spacing w:line="240" w:lineRule="auto"/>
        <w:jc w:val="center"/>
        <w:rPr>
          <w:rFonts w:ascii="Arial" w:hAnsi="Arial" w:cs="Arial"/>
          <w:color w:val="000000" w:themeColor="text1"/>
        </w:rPr>
      </w:pPr>
    </w:p>
    <w:p w14:paraId="3C56A0F3" w14:textId="6269701A" w:rsidR="00E00478" w:rsidRPr="00BF3349" w:rsidRDefault="00E00478" w:rsidP="0049587A">
      <w:pPr>
        <w:spacing w:line="240" w:lineRule="auto"/>
        <w:jc w:val="center"/>
        <w:rPr>
          <w:rFonts w:ascii="Arial" w:hAnsi="Arial" w:cs="Arial"/>
          <w:color w:val="000000" w:themeColor="text1"/>
        </w:rPr>
      </w:pPr>
    </w:p>
    <w:p w14:paraId="01FE8FE2" w14:textId="1DE27CF0" w:rsidR="00E00478" w:rsidRPr="00BF3349" w:rsidRDefault="00E00478" w:rsidP="0049587A">
      <w:pPr>
        <w:spacing w:line="240" w:lineRule="auto"/>
        <w:jc w:val="center"/>
        <w:rPr>
          <w:rFonts w:ascii="Arial" w:hAnsi="Arial" w:cs="Arial"/>
          <w:color w:val="000000" w:themeColor="text1"/>
        </w:rPr>
      </w:pPr>
    </w:p>
    <w:p w14:paraId="14DFC0A2" w14:textId="66EDCF3B" w:rsidR="00E00478" w:rsidRPr="00BF3349" w:rsidRDefault="00E00478" w:rsidP="0049587A">
      <w:pPr>
        <w:spacing w:line="240" w:lineRule="auto"/>
        <w:jc w:val="center"/>
        <w:rPr>
          <w:rFonts w:ascii="Arial" w:hAnsi="Arial" w:cs="Arial"/>
          <w:color w:val="000000" w:themeColor="text1"/>
        </w:rPr>
      </w:pPr>
    </w:p>
    <w:p w14:paraId="4C33F61B" w14:textId="77777777" w:rsidR="00E00478" w:rsidRPr="00BF3349" w:rsidRDefault="00E00478" w:rsidP="0049587A">
      <w:pPr>
        <w:spacing w:line="240" w:lineRule="auto"/>
        <w:jc w:val="center"/>
        <w:rPr>
          <w:rFonts w:ascii="Arial" w:hAnsi="Arial" w:cs="Arial"/>
          <w:color w:val="000000" w:themeColor="text1"/>
        </w:rPr>
      </w:pPr>
    </w:p>
    <w:p w14:paraId="2BDB16B1" w14:textId="0F024EDC" w:rsidR="00E03312" w:rsidRPr="00BF3349" w:rsidRDefault="00E03312" w:rsidP="0049587A">
      <w:pPr>
        <w:spacing w:line="240" w:lineRule="auto"/>
        <w:jc w:val="center"/>
        <w:rPr>
          <w:rFonts w:ascii="Arial" w:hAnsi="Arial" w:cs="Arial"/>
          <w:color w:val="000000" w:themeColor="text1"/>
        </w:rPr>
      </w:pPr>
    </w:p>
    <w:p w14:paraId="21A148F1" w14:textId="0A6504B2" w:rsidR="00E03312" w:rsidRPr="00BF3349" w:rsidRDefault="00E03312" w:rsidP="00BF3349">
      <w:pPr>
        <w:spacing w:line="240" w:lineRule="auto"/>
        <w:ind w:firstLine="0"/>
        <w:rPr>
          <w:rFonts w:ascii="Arial" w:hAnsi="Arial" w:cs="Arial"/>
          <w:color w:val="000000" w:themeColor="text1"/>
        </w:rPr>
      </w:pPr>
    </w:p>
    <w:p w14:paraId="6071D616" w14:textId="77777777" w:rsidR="00BF3349" w:rsidRPr="00BF3349" w:rsidRDefault="00BF3349" w:rsidP="00BF3349">
      <w:pPr>
        <w:spacing w:line="240" w:lineRule="auto"/>
        <w:ind w:firstLine="0"/>
        <w:rPr>
          <w:rFonts w:ascii="Arial" w:hAnsi="Arial" w:cs="Arial"/>
          <w:color w:val="000000" w:themeColor="text1"/>
        </w:rPr>
      </w:pPr>
    </w:p>
    <w:p w14:paraId="73F5D932" w14:textId="6FF21072" w:rsidR="00703EC2" w:rsidRPr="00BF3349" w:rsidRDefault="002F4101" w:rsidP="00E03312">
      <w:pPr>
        <w:spacing w:line="240" w:lineRule="auto"/>
        <w:jc w:val="center"/>
        <w:rPr>
          <w:rFonts w:ascii="Arial" w:hAnsi="Arial" w:cs="Arial"/>
          <w:b/>
          <w:bCs/>
          <w:color w:val="000000" w:themeColor="text1"/>
        </w:rPr>
      </w:pPr>
      <w:r>
        <w:rPr>
          <w:rFonts w:ascii="Arial" w:hAnsi="Arial" w:cs="Arial"/>
          <w:b/>
          <w:bCs/>
          <w:color w:val="000000" w:themeColor="text1"/>
        </w:rPr>
        <w:t>Á</w:t>
      </w:r>
      <w:r w:rsidR="00611A84">
        <w:rPr>
          <w:rFonts w:ascii="Arial" w:hAnsi="Arial" w:cs="Arial"/>
          <w:b/>
          <w:bCs/>
          <w:color w:val="000000" w:themeColor="text1"/>
        </w:rPr>
        <w:t>LVARO DA SILVA RAMOS</w:t>
      </w:r>
    </w:p>
    <w:p w14:paraId="27AEED1D" w14:textId="77777777" w:rsidR="00BA2B57" w:rsidRPr="00BF3349" w:rsidRDefault="00BA2B57" w:rsidP="00E03312">
      <w:pPr>
        <w:spacing w:line="240" w:lineRule="auto"/>
        <w:jc w:val="center"/>
        <w:rPr>
          <w:rFonts w:ascii="Arial" w:hAnsi="Arial" w:cs="Arial"/>
          <w:color w:val="000000" w:themeColor="text1"/>
        </w:rPr>
      </w:pPr>
    </w:p>
    <w:p w14:paraId="7CCB4B98" w14:textId="77777777" w:rsidR="00BA2B57" w:rsidRPr="00BF3349" w:rsidRDefault="00BA2B57" w:rsidP="00E03312">
      <w:pPr>
        <w:spacing w:line="240" w:lineRule="auto"/>
        <w:jc w:val="center"/>
        <w:rPr>
          <w:rFonts w:ascii="Arial" w:hAnsi="Arial" w:cs="Arial"/>
          <w:color w:val="000000" w:themeColor="text1"/>
        </w:rPr>
      </w:pPr>
    </w:p>
    <w:p w14:paraId="7D42AA40" w14:textId="018A46CD" w:rsidR="00703EC2" w:rsidRPr="00BF3349" w:rsidRDefault="00703EC2" w:rsidP="00E03312">
      <w:pPr>
        <w:spacing w:line="240" w:lineRule="auto"/>
        <w:jc w:val="center"/>
        <w:rPr>
          <w:rFonts w:ascii="Arial" w:hAnsi="Arial" w:cs="Arial"/>
          <w:color w:val="000000" w:themeColor="text1"/>
        </w:rPr>
      </w:pPr>
    </w:p>
    <w:p w14:paraId="74955B16" w14:textId="77777777" w:rsidR="00F34F00" w:rsidRPr="00BF3349" w:rsidRDefault="00F34F00" w:rsidP="00E03312">
      <w:pPr>
        <w:spacing w:line="240" w:lineRule="auto"/>
        <w:jc w:val="center"/>
        <w:rPr>
          <w:rFonts w:ascii="Arial" w:hAnsi="Arial" w:cs="Arial"/>
          <w:color w:val="000000" w:themeColor="text1"/>
        </w:rPr>
      </w:pPr>
    </w:p>
    <w:p w14:paraId="3E55CF47" w14:textId="7CFDBB91" w:rsidR="00E03312" w:rsidRPr="00BF3349" w:rsidRDefault="00E03312" w:rsidP="00E03312">
      <w:pPr>
        <w:spacing w:line="240" w:lineRule="auto"/>
        <w:jc w:val="center"/>
        <w:rPr>
          <w:rFonts w:ascii="Arial" w:hAnsi="Arial" w:cs="Arial"/>
          <w:color w:val="000000" w:themeColor="text1"/>
        </w:rPr>
      </w:pPr>
    </w:p>
    <w:p w14:paraId="2D11B5A5" w14:textId="77777777" w:rsidR="00E03312" w:rsidRPr="00BF3349" w:rsidRDefault="00E03312" w:rsidP="00E03312">
      <w:pPr>
        <w:spacing w:line="240" w:lineRule="auto"/>
        <w:jc w:val="center"/>
        <w:rPr>
          <w:rFonts w:ascii="Arial" w:hAnsi="Arial" w:cs="Arial"/>
          <w:color w:val="000000" w:themeColor="text1"/>
        </w:rPr>
      </w:pPr>
    </w:p>
    <w:p w14:paraId="0D8C4AFA" w14:textId="77777777" w:rsidR="00C91F5E" w:rsidRDefault="00B76315" w:rsidP="00B76315">
      <w:pPr>
        <w:pStyle w:val="Default"/>
        <w:jc w:val="center"/>
        <w:rPr>
          <w:rFonts w:ascii="Arial" w:hAnsi="Arial" w:cs="Arial"/>
          <w:b/>
          <w:bCs/>
          <w:color w:val="000000" w:themeColor="text1"/>
        </w:rPr>
      </w:pPr>
      <w:r w:rsidRPr="00BF3349">
        <w:rPr>
          <w:rFonts w:ascii="Arial" w:hAnsi="Arial" w:cs="Arial"/>
          <w:b/>
          <w:bCs/>
          <w:color w:val="000000" w:themeColor="text1"/>
          <w:shd w:val="clear" w:color="auto" w:fill="FFFFFF"/>
        </w:rPr>
        <w:t xml:space="preserve">RELATÓRIO FINAL DAS </w:t>
      </w:r>
      <w:r w:rsidRPr="00B76315">
        <w:rPr>
          <w:rFonts w:ascii="Arial" w:hAnsi="Arial" w:cs="Arial"/>
          <w:b/>
          <w:bCs/>
          <w:color w:val="000000" w:themeColor="text1"/>
        </w:rPr>
        <w:t xml:space="preserve">ATIVIDADES DO </w:t>
      </w:r>
      <w:r w:rsidR="00611A84">
        <w:rPr>
          <w:rFonts w:ascii="Arial" w:hAnsi="Arial" w:cs="Arial"/>
          <w:b/>
          <w:bCs/>
          <w:color w:val="000000" w:themeColor="text1"/>
        </w:rPr>
        <w:t xml:space="preserve">PIBIC/UNIFIO </w:t>
      </w:r>
    </w:p>
    <w:p w14:paraId="644B87DC" w14:textId="11A92FA0" w:rsidR="00611A84" w:rsidRDefault="00611A84" w:rsidP="00B76315">
      <w:pPr>
        <w:pStyle w:val="Default"/>
        <w:jc w:val="center"/>
        <w:rPr>
          <w:rFonts w:ascii="Arial" w:hAnsi="Arial" w:cs="Arial"/>
          <w:b/>
          <w:bCs/>
          <w:color w:val="000000" w:themeColor="text1"/>
        </w:rPr>
      </w:pPr>
      <w:r>
        <w:rPr>
          <w:rFonts w:ascii="Arial" w:hAnsi="Arial" w:cs="Arial"/>
          <w:b/>
          <w:bCs/>
          <w:color w:val="000000" w:themeColor="text1"/>
        </w:rPr>
        <w:t>CICLO 202</w:t>
      </w:r>
      <w:r w:rsidR="005B1890">
        <w:rPr>
          <w:rFonts w:ascii="Arial" w:hAnsi="Arial" w:cs="Arial"/>
          <w:b/>
          <w:bCs/>
          <w:color w:val="000000" w:themeColor="text1"/>
        </w:rPr>
        <w:t>3</w:t>
      </w:r>
      <w:r>
        <w:rPr>
          <w:rFonts w:ascii="Arial" w:hAnsi="Arial" w:cs="Arial"/>
          <w:b/>
          <w:bCs/>
          <w:color w:val="000000" w:themeColor="text1"/>
        </w:rPr>
        <w:t>-20</w:t>
      </w:r>
      <w:r w:rsidR="00B51FBE">
        <w:rPr>
          <w:rFonts w:ascii="Arial" w:hAnsi="Arial" w:cs="Arial"/>
          <w:b/>
          <w:bCs/>
          <w:color w:val="000000" w:themeColor="text1"/>
        </w:rPr>
        <w:t>2</w:t>
      </w:r>
      <w:r w:rsidR="005B1890">
        <w:rPr>
          <w:rFonts w:ascii="Arial" w:hAnsi="Arial" w:cs="Arial"/>
          <w:b/>
          <w:bCs/>
          <w:color w:val="000000" w:themeColor="text1"/>
        </w:rPr>
        <w:t>4</w:t>
      </w:r>
    </w:p>
    <w:p w14:paraId="696BCF8C" w14:textId="1A665EB2" w:rsidR="00B76315" w:rsidRPr="00BF3349" w:rsidRDefault="00B76315" w:rsidP="00B76315">
      <w:pPr>
        <w:pStyle w:val="Default"/>
        <w:jc w:val="center"/>
        <w:rPr>
          <w:rFonts w:ascii="Arial" w:hAnsi="Arial" w:cs="Arial"/>
          <w:color w:val="000000" w:themeColor="text1"/>
        </w:rPr>
      </w:pPr>
      <w:r w:rsidRPr="00B76315">
        <w:rPr>
          <w:rFonts w:ascii="Arial" w:hAnsi="Arial" w:cs="Arial"/>
          <w:b/>
          <w:bCs/>
          <w:color w:val="000000" w:themeColor="text1"/>
        </w:rPr>
        <w:t>BOLSISTA DE</w:t>
      </w:r>
      <w:r w:rsidRPr="00BF3349">
        <w:rPr>
          <w:rFonts w:ascii="Arial" w:hAnsi="Arial" w:cs="Arial"/>
          <w:b/>
          <w:bCs/>
          <w:color w:val="000000" w:themeColor="text1"/>
        </w:rPr>
        <w:t xml:space="preserve"> INICIAÇÃO CIENTÍFICA</w:t>
      </w:r>
    </w:p>
    <w:p w14:paraId="3A296523" w14:textId="186A2850" w:rsidR="005A0E5E" w:rsidRPr="00BF3349" w:rsidRDefault="005A0E5E" w:rsidP="005A0E5E">
      <w:pPr>
        <w:spacing w:line="240" w:lineRule="auto"/>
        <w:ind w:firstLine="0"/>
        <w:jc w:val="center"/>
        <w:rPr>
          <w:rFonts w:ascii="Arial" w:hAnsi="Arial" w:cs="Arial"/>
          <w:b/>
          <w:bCs/>
          <w:i/>
          <w:iCs/>
          <w:color w:val="000000" w:themeColor="text1"/>
          <w:shd w:val="clear" w:color="auto" w:fill="FFFFFF"/>
        </w:rPr>
      </w:pPr>
    </w:p>
    <w:p w14:paraId="6B4645FD" w14:textId="6119C80E" w:rsidR="009B01D5" w:rsidRPr="00BF3349" w:rsidRDefault="009B01D5" w:rsidP="009B01D5">
      <w:pPr>
        <w:spacing w:line="240" w:lineRule="auto"/>
        <w:ind w:firstLine="0"/>
        <w:jc w:val="center"/>
        <w:rPr>
          <w:rFonts w:ascii="Arial" w:hAnsi="Arial" w:cs="Arial"/>
          <w:b/>
          <w:bCs/>
          <w:i/>
          <w:iCs/>
          <w:color w:val="000000" w:themeColor="text1"/>
          <w:shd w:val="clear" w:color="auto" w:fill="FFFFFF"/>
        </w:rPr>
      </w:pPr>
    </w:p>
    <w:p w14:paraId="4E13BCDD" w14:textId="01F7E34A" w:rsidR="00703EC2" w:rsidRPr="00BF3349" w:rsidRDefault="00703EC2" w:rsidP="00E03312">
      <w:pPr>
        <w:spacing w:line="240" w:lineRule="auto"/>
        <w:jc w:val="center"/>
        <w:rPr>
          <w:rFonts w:ascii="Arial" w:hAnsi="Arial" w:cs="Arial"/>
          <w:b/>
          <w:bCs/>
          <w:i/>
          <w:iCs/>
          <w:color w:val="000000" w:themeColor="text1"/>
        </w:rPr>
      </w:pPr>
    </w:p>
    <w:p w14:paraId="76324777" w14:textId="734A3D7C" w:rsidR="00E03312" w:rsidRPr="00BF3349" w:rsidRDefault="00E03312" w:rsidP="00E03312">
      <w:pPr>
        <w:spacing w:line="240" w:lineRule="auto"/>
        <w:jc w:val="center"/>
        <w:rPr>
          <w:rFonts w:ascii="Arial" w:hAnsi="Arial" w:cs="Arial"/>
          <w:color w:val="000000" w:themeColor="text1"/>
        </w:rPr>
      </w:pPr>
    </w:p>
    <w:p w14:paraId="004C74E1" w14:textId="77777777" w:rsidR="00E03312" w:rsidRPr="00BF3349" w:rsidRDefault="00E03312" w:rsidP="009B01D5">
      <w:pPr>
        <w:spacing w:line="240" w:lineRule="auto"/>
        <w:ind w:firstLine="0"/>
        <w:rPr>
          <w:rFonts w:ascii="Arial" w:hAnsi="Arial" w:cs="Arial"/>
          <w:color w:val="000000" w:themeColor="text1"/>
        </w:rPr>
      </w:pPr>
    </w:p>
    <w:p w14:paraId="6885309D" w14:textId="2933C7D5" w:rsidR="00E70806" w:rsidRPr="00BF3349" w:rsidRDefault="00E70806" w:rsidP="0049587A">
      <w:pPr>
        <w:tabs>
          <w:tab w:val="clear" w:pos="709"/>
        </w:tabs>
        <w:suppressAutoHyphens w:val="0"/>
        <w:autoSpaceDE w:val="0"/>
        <w:adjustRightInd w:val="0"/>
        <w:spacing w:line="240" w:lineRule="auto"/>
        <w:ind w:firstLine="0"/>
        <w:textAlignment w:val="auto"/>
        <w:rPr>
          <w:rFonts w:ascii="Arial" w:eastAsiaTheme="minorHAnsi" w:hAnsi="Arial" w:cs="Arial"/>
          <w:color w:val="000000" w:themeColor="text1"/>
          <w:kern w:val="0"/>
          <w:lang w:eastAsia="en-US" w:bidi="ar-SA"/>
        </w:rPr>
      </w:pPr>
    </w:p>
    <w:p w14:paraId="4285F3D2" w14:textId="77777777" w:rsidR="00A8788D" w:rsidRPr="00E70806" w:rsidRDefault="00A8788D" w:rsidP="0049587A">
      <w:pPr>
        <w:tabs>
          <w:tab w:val="clear" w:pos="709"/>
        </w:tabs>
        <w:suppressAutoHyphens w:val="0"/>
        <w:autoSpaceDE w:val="0"/>
        <w:adjustRightInd w:val="0"/>
        <w:spacing w:line="240" w:lineRule="auto"/>
        <w:ind w:firstLine="0"/>
        <w:textAlignment w:val="auto"/>
        <w:rPr>
          <w:rFonts w:ascii="Arial" w:eastAsiaTheme="minorHAnsi" w:hAnsi="Arial" w:cs="Arial"/>
          <w:color w:val="000000" w:themeColor="text1"/>
          <w:kern w:val="0"/>
          <w:lang w:eastAsia="en-US" w:bidi="ar-SA"/>
        </w:rPr>
      </w:pPr>
    </w:p>
    <w:p w14:paraId="2C9A4A28" w14:textId="22162582" w:rsidR="00E70806" w:rsidRPr="00BF3349" w:rsidRDefault="00E70806" w:rsidP="0049587A">
      <w:pPr>
        <w:spacing w:line="240" w:lineRule="auto"/>
        <w:ind w:left="4536" w:firstLine="0"/>
        <w:rPr>
          <w:rFonts w:ascii="Arial" w:hAnsi="Arial" w:cs="Arial"/>
          <w:color w:val="000000" w:themeColor="text1"/>
          <w:sz w:val="20"/>
          <w:szCs w:val="20"/>
        </w:rPr>
      </w:pPr>
      <w:r w:rsidRPr="00BF3349">
        <w:rPr>
          <w:rFonts w:ascii="Arial" w:hAnsi="Arial" w:cs="Arial"/>
          <w:color w:val="000000" w:themeColor="text1"/>
          <w:sz w:val="20"/>
          <w:szCs w:val="20"/>
        </w:rPr>
        <w:t xml:space="preserve">Relatório </w:t>
      </w:r>
      <w:r w:rsidRPr="002F4101">
        <w:rPr>
          <w:rFonts w:ascii="Arial" w:hAnsi="Arial" w:cs="Arial"/>
          <w:color w:val="FF0000"/>
          <w:sz w:val="20"/>
          <w:szCs w:val="20"/>
        </w:rPr>
        <w:t>Final</w:t>
      </w:r>
      <w:r w:rsidR="002F4101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2F4101" w:rsidRPr="002F4101">
        <w:rPr>
          <w:rFonts w:ascii="Arial" w:hAnsi="Arial" w:cs="Arial"/>
          <w:color w:val="FF0000"/>
          <w:sz w:val="20"/>
          <w:szCs w:val="20"/>
        </w:rPr>
        <w:t>ou Parcial</w:t>
      </w:r>
      <w:r w:rsidRPr="002F4101">
        <w:rPr>
          <w:rFonts w:ascii="Arial" w:hAnsi="Arial" w:cs="Arial"/>
          <w:color w:val="FF0000"/>
          <w:sz w:val="20"/>
          <w:szCs w:val="20"/>
        </w:rPr>
        <w:t xml:space="preserve"> </w:t>
      </w:r>
      <w:r w:rsidRPr="00BF3349">
        <w:rPr>
          <w:rFonts w:ascii="Arial" w:hAnsi="Arial" w:cs="Arial"/>
          <w:color w:val="000000" w:themeColor="text1"/>
          <w:sz w:val="20"/>
          <w:szCs w:val="20"/>
        </w:rPr>
        <w:t xml:space="preserve">do Programa Institucional </w:t>
      </w:r>
      <w:r w:rsidR="0049587A" w:rsidRPr="00BF3349">
        <w:rPr>
          <w:rFonts w:ascii="Arial" w:hAnsi="Arial" w:cs="Arial"/>
          <w:color w:val="000000" w:themeColor="text1"/>
          <w:sz w:val="20"/>
          <w:szCs w:val="20"/>
        </w:rPr>
        <w:t>d</w:t>
      </w:r>
      <w:r w:rsidRPr="00BF3349">
        <w:rPr>
          <w:rFonts w:ascii="Arial" w:hAnsi="Arial" w:cs="Arial"/>
          <w:color w:val="000000" w:themeColor="text1"/>
          <w:sz w:val="20"/>
          <w:szCs w:val="20"/>
        </w:rPr>
        <w:t>e Bolsa</w:t>
      </w:r>
      <w:r w:rsidR="0049587A" w:rsidRPr="00BF3349">
        <w:rPr>
          <w:rFonts w:ascii="Arial" w:hAnsi="Arial" w:cs="Arial"/>
          <w:color w:val="000000" w:themeColor="text1"/>
          <w:sz w:val="20"/>
          <w:szCs w:val="20"/>
        </w:rPr>
        <w:t xml:space="preserve"> d</w:t>
      </w:r>
      <w:r w:rsidRPr="00BF3349">
        <w:rPr>
          <w:rFonts w:ascii="Arial" w:hAnsi="Arial" w:cs="Arial"/>
          <w:color w:val="000000" w:themeColor="text1"/>
          <w:sz w:val="20"/>
          <w:szCs w:val="20"/>
        </w:rPr>
        <w:t>e Iniciação Científica</w:t>
      </w:r>
      <w:r w:rsidR="0049587A" w:rsidRPr="00BF3349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BF3349">
        <w:rPr>
          <w:rFonts w:ascii="Arial" w:hAnsi="Arial" w:cs="Arial"/>
          <w:color w:val="000000" w:themeColor="text1"/>
          <w:sz w:val="20"/>
          <w:szCs w:val="20"/>
        </w:rPr>
        <w:t xml:space="preserve">PIBIC-UNIFIO apresentado ao Núcleo </w:t>
      </w:r>
      <w:r w:rsidR="0049587A" w:rsidRPr="00BF3349">
        <w:rPr>
          <w:rFonts w:ascii="Arial" w:hAnsi="Arial" w:cs="Arial"/>
          <w:color w:val="000000" w:themeColor="text1"/>
          <w:sz w:val="20"/>
          <w:szCs w:val="20"/>
        </w:rPr>
        <w:t>d</w:t>
      </w:r>
      <w:r w:rsidRPr="00BF3349">
        <w:rPr>
          <w:rFonts w:ascii="Arial" w:hAnsi="Arial" w:cs="Arial"/>
          <w:color w:val="000000" w:themeColor="text1"/>
          <w:sz w:val="20"/>
          <w:szCs w:val="20"/>
        </w:rPr>
        <w:t xml:space="preserve">e Pesquisa </w:t>
      </w:r>
      <w:r w:rsidR="0049587A" w:rsidRPr="00BF3349">
        <w:rPr>
          <w:rFonts w:ascii="Arial" w:hAnsi="Arial" w:cs="Arial"/>
          <w:color w:val="000000" w:themeColor="text1"/>
          <w:sz w:val="20"/>
          <w:szCs w:val="20"/>
        </w:rPr>
        <w:t>e</w:t>
      </w:r>
      <w:r w:rsidRPr="00BF3349">
        <w:rPr>
          <w:rFonts w:ascii="Arial" w:hAnsi="Arial" w:cs="Arial"/>
          <w:color w:val="000000" w:themeColor="text1"/>
          <w:sz w:val="20"/>
          <w:szCs w:val="20"/>
        </w:rPr>
        <w:t xml:space="preserve"> Extensão </w:t>
      </w:r>
      <w:r w:rsidR="0049587A" w:rsidRPr="00BF3349">
        <w:rPr>
          <w:rFonts w:ascii="Arial" w:hAnsi="Arial" w:cs="Arial"/>
          <w:color w:val="000000" w:themeColor="text1"/>
          <w:sz w:val="20"/>
          <w:szCs w:val="20"/>
        </w:rPr>
        <w:t>do Centro Universitário das Faculdades Integradas de Ourinhos</w:t>
      </w:r>
      <w:r w:rsidR="00B76315" w:rsidRPr="00BF3349">
        <w:rPr>
          <w:rFonts w:ascii="Arial" w:hAnsi="Arial" w:cs="Arial"/>
          <w:color w:val="000000" w:themeColor="text1"/>
          <w:sz w:val="20"/>
          <w:szCs w:val="20"/>
        </w:rPr>
        <w:t>/</w:t>
      </w:r>
      <w:r w:rsidR="0049587A" w:rsidRPr="00BF3349">
        <w:rPr>
          <w:rFonts w:ascii="Arial" w:hAnsi="Arial" w:cs="Arial"/>
          <w:color w:val="000000" w:themeColor="text1"/>
          <w:sz w:val="20"/>
          <w:szCs w:val="20"/>
        </w:rPr>
        <w:t>UNIFIO</w:t>
      </w:r>
      <w:r w:rsidR="00B76315" w:rsidRPr="00BF3349">
        <w:rPr>
          <w:rFonts w:ascii="Arial" w:hAnsi="Arial" w:cs="Arial"/>
          <w:color w:val="000000" w:themeColor="text1"/>
          <w:sz w:val="20"/>
          <w:szCs w:val="20"/>
        </w:rPr>
        <w:t>, como requisito para certificação de acordo com o</w:t>
      </w:r>
      <w:r w:rsidR="0049587A" w:rsidRPr="00BF3349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BF3349">
        <w:rPr>
          <w:rFonts w:ascii="Arial" w:hAnsi="Arial" w:cs="Arial"/>
          <w:color w:val="000000" w:themeColor="text1"/>
          <w:sz w:val="20"/>
          <w:szCs w:val="20"/>
        </w:rPr>
        <w:t xml:space="preserve">Edital </w:t>
      </w:r>
      <w:proofErr w:type="spellStart"/>
      <w:r w:rsidRPr="00BF3349">
        <w:rPr>
          <w:rFonts w:ascii="Arial" w:hAnsi="Arial" w:cs="Arial"/>
          <w:color w:val="000000" w:themeColor="text1"/>
          <w:sz w:val="20"/>
          <w:szCs w:val="20"/>
        </w:rPr>
        <w:t>NuPE</w:t>
      </w:r>
      <w:proofErr w:type="spellEnd"/>
      <w:r w:rsidRPr="00BF3349">
        <w:rPr>
          <w:rFonts w:ascii="Arial" w:hAnsi="Arial" w:cs="Arial"/>
          <w:color w:val="000000" w:themeColor="text1"/>
          <w:sz w:val="20"/>
          <w:szCs w:val="20"/>
        </w:rPr>
        <w:t xml:space="preserve"> PIBIC 01/202</w:t>
      </w:r>
      <w:r w:rsidR="00B51FBE">
        <w:rPr>
          <w:rFonts w:ascii="Arial" w:hAnsi="Arial" w:cs="Arial"/>
          <w:color w:val="000000" w:themeColor="text1"/>
          <w:sz w:val="20"/>
          <w:szCs w:val="20"/>
        </w:rPr>
        <w:t>2</w:t>
      </w:r>
      <w:r w:rsidR="0049587A" w:rsidRPr="00BF3349">
        <w:rPr>
          <w:rFonts w:ascii="Arial" w:hAnsi="Arial" w:cs="Arial"/>
          <w:color w:val="000000" w:themeColor="text1"/>
          <w:sz w:val="20"/>
          <w:szCs w:val="20"/>
        </w:rPr>
        <w:t>.</w:t>
      </w:r>
      <w:r w:rsidR="00B76315" w:rsidRPr="00BF3349">
        <w:rPr>
          <w:rFonts w:ascii="Arial" w:hAnsi="Arial" w:cs="Arial"/>
          <w:color w:val="000000" w:themeColor="text1"/>
          <w:sz w:val="20"/>
          <w:szCs w:val="20"/>
        </w:rPr>
        <w:t xml:space="preserve"> </w:t>
      </w:r>
    </w:p>
    <w:p w14:paraId="5F00ABBF" w14:textId="3272FD37" w:rsidR="00E70806" w:rsidRPr="00BF3349" w:rsidRDefault="00E70806" w:rsidP="00E70806">
      <w:pPr>
        <w:pStyle w:val="Default"/>
        <w:ind w:left="4536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0068E759" w14:textId="3C17A6FD" w:rsidR="0049587A" w:rsidRPr="00773A0B" w:rsidRDefault="002F4101" w:rsidP="00E70806">
      <w:pPr>
        <w:pStyle w:val="Default"/>
        <w:ind w:left="4536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2F4101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Orientador: </w:t>
      </w:r>
      <w:proofErr w:type="spellStart"/>
      <w:r w:rsidR="00773A0B">
        <w:rPr>
          <w:rFonts w:ascii="Arial" w:hAnsi="Arial" w:cs="Arial"/>
          <w:color w:val="000000" w:themeColor="text1"/>
          <w:sz w:val="20"/>
          <w:szCs w:val="20"/>
        </w:rPr>
        <w:t>Guintar</w:t>
      </w:r>
      <w:proofErr w:type="spellEnd"/>
      <w:r w:rsidR="00773A0B">
        <w:rPr>
          <w:rFonts w:ascii="Arial" w:hAnsi="Arial" w:cs="Arial"/>
          <w:color w:val="000000" w:themeColor="text1"/>
          <w:sz w:val="20"/>
          <w:szCs w:val="20"/>
        </w:rPr>
        <w:t xml:space="preserve"> Alberto </w:t>
      </w:r>
      <w:proofErr w:type="spellStart"/>
      <w:r w:rsidR="00773A0B">
        <w:rPr>
          <w:rFonts w:ascii="Arial" w:hAnsi="Arial" w:cs="Arial"/>
          <w:color w:val="000000" w:themeColor="text1"/>
          <w:sz w:val="20"/>
          <w:szCs w:val="20"/>
        </w:rPr>
        <w:t>Hönner</w:t>
      </w:r>
      <w:proofErr w:type="spellEnd"/>
    </w:p>
    <w:p w14:paraId="41CC8DF7" w14:textId="0CC39677" w:rsidR="00BA2B57" w:rsidRPr="00BF3349" w:rsidRDefault="00BA2B57" w:rsidP="0049587A">
      <w:pPr>
        <w:spacing w:line="240" w:lineRule="auto"/>
        <w:ind w:firstLine="0"/>
        <w:rPr>
          <w:rFonts w:ascii="Arial" w:hAnsi="Arial" w:cs="Arial"/>
          <w:color w:val="000000" w:themeColor="text1"/>
        </w:rPr>
      </w:pPr>
    </w:p>
    <w:p w14:paraId="3C400943" w14:textId="77777777" w:rsidR="00E03312" w:rsidRPr="00BF3349" w:rsidRDefault="00E03312" w:rsidP="00E03312">
      <w:pPr>
        <w:spacing w:line="240" w:lineRule="auto"/>
        <w:jc w:val="center"/>
        <w:rPr>
          <w:rFonts w:ascii="Arial" w:hAnsi="Arial" w:cs="Arial"/>
          <w:color w:val="000000" w:themeColor="text1"/>
        </w:rPr>
      </w:pPr>
    </w:p>
    <w:p w14:paraId="0C3B7C2F" w14:textId="6117CBE6" w:rsidR="00A048F4" w:rsidRPr="00BF3349" w:rsidRDefault="00A048F4" w:rsidP="00F971FE">
      <w:pPr>
        <w:spacing w:line="240" w:lineRule="auto"/>
        <w:ind w:firstLine="0"/>
        <w:rPr>
          <w:rFonts w:ascii="Arial" w:hAnsi="Arial" w:cs="Arial"/>
          <w:color w:val="000000" w:themeColor="text1"/>
        </w:rPr>
      </w:pPr>
    </w:p>
    <w:p w14:paraId="41FB8525" w14:textId="461B8553" w:rsidR="00BA2B57" w:rsidRPr="00BF3349" w:rsidRDefault="00BA2B57" w:rsidP="00066A39">
      <w:pPr>
        <w:spacing w:line="240" w:lineRule="auto"/>
        <w:ind w:firstLine="0"/>
        <w:rPr>
          <w:rFonts w:ascii="Arial" w:hAnsi="Arial" w:cs="Arial"/>
          <w:color w:val="000000" w:themeColor="text1"/>
        </w:rPr>
      </w:pPr>
    </w:p>
    <w:p w14:paraId="70158D97" w14:textId="77777777" w:rsidR="00BA2B57" w:rsidRPr="00BF3349" w:rsidRDefault="00BA2B57" w:rsidP="00E03312">
      <w:pPr>
        <w:spacing w:line="240" w:lineRule="auto"/>
        <w:ind w:firstLine="0"/>
        <w:jc w:val="center"/>
        <w:rPr>
          <w:rFonts w:ascii="Arial" w:hAnsi="Arial" w:cs="Arial"/>
          <w:color w:val="000000" w:themeColor="text1"/>
        </w:rPr>
      </w:pPr>
    </w:p>
    <w:p w14:paraId="1455D293" w14:textId="77777777" w:rsidR="006B0F37" w:rsidRPr="00BF3349" w:rsidRDefault="006B0F37" w:rsidP="006B0F37">
      <w:pPr>
        <w:spacing w:line="240" w:lineRule="auto"/>
        <w:ind w:firstLine="0"/>
        <w:jc w:val="center"/>
        <w:rPr>
          <w:rFonts w:ascii="Arial" w:hAnsi="Arial" w:cs="Arial"/>
          <w:b/>
          <w:bCs/>
          <w:color w:val="000000" w:themeColor="text1"/>
        </w:rPr>
      </w:pPr>
      <w:r w:rsidRPr="00BF3349">
        <w:rPr>
          <w:rFonts w:ascii="Arial" w:hAnsi="Arial" w:cs="Arial"/>
          <w:b/>
          <w:bCs/>
          <w:color w:val="000000" w:themeColor="text1"/>
        </w:rPr>
        <w:t>OURINHOS</w:t>
      </w:r>
      <w:r w:rsidRPr="00BF3349">
        <w:rPr>
          <w:rFonts w:ascii="Arial" w:hAnsi="Arial" w:cs="Arial"/>
          <w:color w:val="000000" w:themeColor="text1"/>
        </w:rPr>
        <w:t>-</w:t>
      </w:r>
      <w:r w:rsidRPr="00BF3349">
        <w:rPr>
          <w:rFonts w:ascii="Arial" w:hAnsi="Arial" w:cs="Arial"/>
          <w:b/>
          <w:bCs/>
          <w:color w:val="000000" w:themeColor="text1"/>
        </w:rPr>
        <w:t>SP</w:t>
      </w:r>
    </w:p>
    <w:p w14:paraId="06511A9E" w14:textId="7C0FE706" w:rsidR="00107927" w:rsidRDefault="006B0F37" w:rsidP="00B76315">
      <w:pPr>
        <w:spacing w:line="240" w:lineRule="auto"/>
        <w:ind w:firstLine="0"/>
        <w:jc w:val="center"/>
        <w:rPr>
          <w:rFonts w:ascii="Arial" w:hAnsi="Arial" w:cs="Arial"/>
          <w:b/>
          <w:bCs/>
          <w:color w:val="000000" w:themeColor="text1"/>
        </w:rPr>
      </w:pPr>
      <w:r w:rsidRPr="00BF3349">
        <w:rPr>
          <w:rFonts w:ascii="Arial" w:hAnsi="Arial" w:cs="Arial"/>
          <w:b/>
          <w:bCs/>
          <w:color w:val="000000" w:themeColor="text1"/>
        </w:rPr>
        <w:t>202</w:t>
      </w:r>
      <w:r w:rsidR="005B1890">
        <w:rPr>
          <w:rFonts w:ascii="Arial" w:hAnsi="Arial" w:cs="Arial"/>
          <w:b/>
          <w:bCs/>
          <w:color w:val="000000" w:themeColor="text1"/>
        </w:rPr>
        <w:t>3</w:t>
      </w:r>
    </w:p>
    <w:p w14:paraId="5F6D17D2" w14:textId="7737BAB0" w:rsidR="00B51FBE" w:rsidRDefault="00B51FBE">
      <w:pPr>
        <w:tabs>
          <w:tab w:val="clear" w:pos="709"/>
        </w:tabs>
        <w:suppressAutoHyphens w:val="0"/>
        <w:autoSpaceDN/>
        <w:spacing w:after="160" w:line="259" w:lineRule="auto"/>
        <w:ind w:firstLine="0"/>
        <w:jc w:val="left"/>
        <w:textAlignment w:val="auto"/>
        <w:rPr>
          <w:rFonts w:ascii="Arial" w:hAnsi="Arial" w:cs="Arial"/>
          <w:b/>
          <w:bCs/>
          <w:color w:val="000000" w:themeColor="text1"/>
        </w:rPr>
      </w:pPr>
      <w:r>
        <w:rPr>
          <w:rFonts w:ascii="Arial" w:hAnsi="Arial" w:cs="Arial"/>
          <w:b/>
          <w:bCs/>
          <w:color w:val="000000" w:themeColor="text1"/>
        </w:rPr>
        <w:br w:type="page"/>
      </w:r>
    </w:p>
    <w:p w14:paraId="235A1648" w14:textId="77777777" w:rsidR="00285EA2" w:rsidRPr="00BF3349" w:rsidRDefault="00285EA2" w:rsidP="00285EA2">
      <w:pPr>
        <w:pStyle w:val="Standard"/>
        <w:jc w:val="center"/>
        <w:rPr>
          <w:rFonts w:ascii="Arial" w:hAnsi="Arial" w:cs="Arial"/>
          <w:b/>
          <w:color w:val="000000" w:themeColor="text1"/>
        </w:rPr>
      </w:pPr>
      <w:bookmarkStart w:id="5" w:name="_Hlk106362399"/>
      <w:r w:rsidRPr="00BF3349">
        <w:rPr>
          <w:rFonts w:ascii="Arial" w:hAnsi="Arial" w:cs="Arial"/>
          <w:b/>
          <w:color w:val="000000" w:themeColor="text1"/>
        </w:rPr>
        <w:lastRenderedPageBreak/>
        <w:t>AVALIAÇÃO MACROSCÓPICA DO ESTADO DE CONSERVAÇÃO DE NASCENTES NO MUNICÍPIO DE RIBEIRÃO CLARO-PR</w:t>
      </w:r>
    </w:p>
    <w:p w14:paraId="521598DA" w14:textId="77777777" w:rsidR="00285EA2" w:rsidRPr="00BF3349" w:rsidRDefault="00285EA2" w:rsidP="00285EA2">
      <w:pPr>
        <w:pStyle w:val="Standard"/>
        <w:jc w:val="center"/>
        <w:rPr>
          <w:rFonts w:ascii="Arial" w:hAnsi="Arial" w:cs="Arial"/>
          <w:b/>
          <w:color w:val="000000" w:themeColor="text1"/>
        </w:rPr>
      </w:pPr>
    </w:p>
    <w:p w14:paraId="2195D517" w14:textId="77777777" w:rsidR="00285EA2" w:rsidRPr="00BF3349" w:rsidRDefault="00285EA2" w:rsidP="00285EA2">
      <w:pPr>
        <w:pStyle w:val="Standard"/>
        <w:jc w:val="center"/>
        <w:rPr>
          <w:rFonts w:ascii="Arial" w:hAnsi="Arial" w:cs="Arial"/>
          <w:color w:val="000000" w:themeColor="text1"/>
        </w:rPr>
      </w:pPr>
      <w:r w:rsidRPr="00BF3349">
        <w:rPr>
          <w:rFonts w:ascii="Arial" w:hAnsi="Arial" w:cs="Arial"/>
          <w:color w:val="000000" w:themeColor="text1"/>
        </w:rPr>
        <w:t>MACROSCOPIC EVALUATION OF THE CONSERVATION STATE OF SPRINGS IN THE MUNICIPALITY OF RIBEIRÃO CLARO-PR</w:t>
      </w:r>
    </w:p>
    <w:p w14:paraId="0C1C8A6E" w14:textId="77777777" w:rsidR="00285EA2" w:rsidRPr="00BF3349" w:rsidRDefault="00285EA2" w:rsidP="00285EA2">
      <w:pPr>
        <w:pStyle w:val="Standard"/>
        <w:jc w:val="center"/>
        <w:rPr>
          <w:rFonts w:ascii="Arial" w:hAnsi="Arial" w:cs="Arial"/>
          <w:color w:val="000000" w:themeColor="text1"/>
        </w:rPr>
      </w:pPr>
    </w:p>
    <w:p w14:paraId="17F04F7F" w14:textId="5B002898" w:rsidR="00285EA2" w:rsidRPr="00BF3349" w:rsidRDefault="00B51FBE" w:rsidP="00285EA2">
      <w:pPr>
        <w:pStyle w:val="Standard"/>
        <w:jc w:val="center"/>
        <w:rPr>
          <w:rFonts w:ascii="Arial" w:hAnsi="Arial" w:cs="Arial"/>
          <w:color w:val="000000"/>
        </w:rPr>
      </w:pPr>
      <w:bookmarkStart w:id="6" w:name="_Hlk106360040"/>
      <w:bookmarkStart w:id="7" w:name="_Hlk85187423"/>
      <w:bookmarkEnd w:id="5"/>
      <w:r w:rsidRPr="00BF3349">
        <w:rPr>
          <w:rFonts w:ascii="Arial" w:hAnsi="Arial" w:cs="Arial"/>
          <w:bCs/>
          <w:vertAlign w:val="superscript"/>
        </w:rPr>
        <w:t>1</w:t>
      </w:r>
      <w:r>
        <w:rPr>
          <w:rFonts w:ascii="Arial" w:hAnsi="Arial" w:cs="Arial"/>
          <w:color w:val="000000"/>
        </w:rPr>
        <w:t>RAMOS, Álvaro da Silva</w:t>
      </w:r>
      <w:r w:rsidR="00285EA2" w:rsidRPr="00BF3349">
        <w:rPr>
          <w:rFonts w:ascii="Arial" w:hAnsi="Arial" w:cs="Arial"/>
          <w:color w:val="000000"/>
        </w:rPr>
        <w:t xml:space="preserve">; </w:t>
      </w:r>
      <w:r w:rsidRPr="00BF3349">
        <w:rPr>
          <w:rFonts w:ascii="Arial" w:hAnsi="Arial" w:cs="Arial"/>
          <w:bCs/>
          <w:vertAlign w:val="superscript"/>
        </w:rPr>
        <w:t>2</w:t>
      </w:r>
      <w:r>
        <w:rPr>
          <w:rFonts w:ascii="Arial" w:hAnsi="Arial" w:cs="Arial"/>
          <w:color w:val="000000"/>
        </w:rPr>
        <w:t xml:space="preserve">HÖNNER, </w:t>
      </w:r>
      <w:proofErr w:type="spellStart"/>
      <w:r>
        <w:rPr>
          <w:rFonts w:ascii="Arial" w:hAnsi="Arial" w:cs="Arial"/>
          <w:color w:val="000000"/>
        </w:rPr>
        <w:t>Guintar</w:t>
      </w:r>
      <w:proofErr w:type="spellEnd"/>
      <w:r>
        <w:rPr>
          <w:rFonts w:ascii="Arial" w:hAnsi="Arial" w:cs="Arial"/>
          <w:color w:val="000000"/>
        </w:rPr>
        <w:t xml:space="preserve"> Alberto</w:t>
      </w:r>
    </w:p>
    <w:bookmarkEnd w:id="6"/>
    <w:p w14:paraId="7926774D" w14:textId="77777777" w:rsidR="00285EA2" w:rsidRPr="00BF3349" w:rsidRDefault="00285EA2" w:rsidP="00285EA2">
      <w:pPr>
        <w:pStyle w:val="Standard"/>
        <w:jc w:val="center"/>
        <w:rPr>
          <w:rFonts w:ascii="Arial" w:hAnsi="Arial" w:cs="Arial"/>
          <w:color w:val="000000"/>
          <w:sz w:val="20"/>
          <w:szCs w:val="20"/>
          <w:highlight w:val="yellow"/>
        </w:rPr>
      </w:pPr>
    </w:p>
    <w:p w14:paraId="3503C706" w14:textId="15EA0158" w:rsidR="00B51FBE" w:rsidRDefault="00285EA2" w:rsidP="00B51FBE">
      <w:pPr>
        <w:pStyle w:val="Standard"/>
        <w:jc w:val="center"/>
        <w:rPr>
          <w:rFonts w:ascii="Arial" w:hAnsi="Arial" w:cs="Arial"/>
          <w:color w:val="000000"/>
          <w:sz w:val="20"/>
          <w:szCs w:val="20"/>
        </w:rPr>
      </w:pPr>
      <w:bookmarkStart w:id="8" w:name="_Hlk106360077"/>
      <w:r w:rsidRPr="00B51FBE">
        <w:rPr>
          <w:rFonts w:ascii="Arial" w:hAnsi="Arial" w:cs="Arial"/>
          <w:color w:val="000000"/>
          <w:sz w:val="20"/>
          <w:szCs w:val="20"/>
          <w:vertAlign w:val="superscript"/>
        </w:rPr>
        <w:t>1</w:t>
      </w:r>
      <w:r w:rsidRPr="00BF3349">
        <w:rPr>
          <w:rFonts w:ascii="Arial" w:hAnsi="Arial" w:cs="Arial"/>
          <w:color w:val="000000"/>
          <w:sz w:val="20"/>
          <w:szCs w:val="20"/>
        </w:rPr>
        <w:t xml:space="preserve">Discente do Curso de </w:t>
      </w:r>
      <w:r w:rsidR="00B31EF3">
        <w:rPr>
          <w:rFonts w:ascii="Arial" w:hAnsi="Arial" w:cs="Arial"/>
          <w:color w:val="000000"/>
          <w:sz w:val="20"/>
          <w:szCs w:val="20"/>
        </w:rPr>
        <w:t>Coloque Aqui O Nome Do Curso</w:t>
      </w:r>
      <w:r w:rsidR="00B31EF3" w:rsidRPr="00BF3349">
        <w:rPr>
          <w:rFonts w:ascii="Arial" w:hAnsi="Arial" w:cs="Arial"/>
          <w:color w:val="000000"/>
          <w:sz w:val="20"/>
          <w:szCs w:val="20"/>
        </w:rPr>
        <w:t xml:space="preserve"> </w:t>
      </w:r>
    </w:p>
    <w:p w14:paraId="53BBBFB4" w14:textId="4E127448" w:rsidR="00285EA2" w:rsidRPr="00BF3349" w:rsidRDefault="00285EA2" w:rsidP="00B51FBE">
      <w:pPr>
        <w:pStyle w:val="Standard"/>
        <w:jc w:val="center"/>
        <w:rPr>
          <w:rFonts w:ascii="Arial" w:hAnsi="Arial" w:cs="Arial"/>
          <w:color w:val="000000"/>
          <w:sz w:val="20"/>
          <w:szCs w:val="20"/>
        </w:rPr>
      </w:pPr>
      <w:r w:rsidRPr="00BF3349">
        <w:rPr>
          <w:rFonts w:ascii="Arial" w:hAnsi="Arial" w:cs="Arial"/>
          <w:color w:val="000000"/>
          <w:sz w:val="20"/>
          <w:szCs w:val="20"/>
        </w:rPr>
        <w:t>Centro Universitário das Faculdades Integradas de Ourinhos-UNIFIO</w:t>
      </w:r>
    </w:p>
    <w:p w14:paraId="64B64A9C" w14:textId="77777777" w:rsidR="00285EA2" w:rsidRPr="00BF3349" w:rsidRDefault="00285EA2" w:rsidP="00B51FBE">
      <w:pPr>
        <w:pStyle w:val="Standard"/>
        <w:jc w:val="center"/>
        <w:rPr>
          <w:rFonts w:ascii="Arial" w:hAnsi="Arial" w:cs="Arial"/>
          <w:color w:val="000000"/>
          <w:sz w:val="20"/>
          <w:szCs w:val="20"/>
        </w:rPr>
      </w:pPr>
      <w:bookmarkStart w:id="9" w:name="_Hlk85187458"/>
      <w:bookmarkEnd w:id="7"/>
    </w:p>
    <w:p w14:paraId="7F173F15" w14:textId="4A9F5620" w:rsidR="00B51FBE" w:rsidRDefault="00285EA2" w:rsidP="00B51FBE">
      <w:pPr>
        <w:pStyle w:val="Standard"/>
        <w:jc w:val="center"/>
        <w:rPr>
          <w:rFonts w:ascii="Arial" w:hAnsi="Arial" w:cs="Arial"/>
          <w:color w:val="000000"/>
          <w:sz w:val="20"/>
          <w:szCs w:val="20"/>
        </w:rPr>
      </w:pPr>
      <w:r w:rsidRPr="00B51FBE">
        <w:rPr>
          <w:rFonts w:ascii="Arial" w:hAnsi="Arial" w:cs="Arial"/>
          <w:color w:val="000000"/>
          <w:sz w:val="20"/>
          <w:szCs w:val="20"/>
          <w:vertAlign w:val="superscript"/>
        </w:rPr>
        <w:t>2</w:t>
      </w:r>
      <w:r w:rsidRPr="00BF3349">
        <w:rPr>
          <w:rFonts w:ascii="Arial" w:hAnsi="Arial" w:cs="Arial"/>
          <w:color w:val="000000"/>
          <w:sz w:val="20"/>
          <w:szCs w:val="20"/>
        </w:rPr>
        <w:t xml:space="preserve">Docente do Curso de </w:t>
      </w:r>
      <w:r w:rsidR="00B31EF3" w:rsidRPr="00BF3349">
        <w:rPr>
          <w:rFonts w:ascii="Arial" w:hAnsi="Arial" w:cs="Arial"/>
          <w:color w:val="000000"/>
          <w:sz w:val="20"/>
          <w:szCs w:val="20"/>
        </w:rPr>
        <w:t xml:space="preserve">Curso de </w:t>
      </w:r>
      <w:r w:rsidR="00B31EF3">
        <w:rPr>
          <w:rFonts w:ascii="Arial" w:hAnsi="Arial" w:cs="Arial"/>
          <w:color w:val="000000"/>
          <w:sz w:val="20"/>
          <w:szCs w:val="20"/>
        </w:rPr>
        <w:t>Coloque Aqui O Nome Do Curso</w:t>
      </w:r>
    </w:p>
    <w:p w14:paraId="405923EE" w14:textId="73CC48F1" w:rsidR="00285EA2" w:rsidRPr="00BF3349" w:rsidRDefault="00285EA2" w:rsidP="00B51FBE">
      <w:pPr>
        <w:pStyle w:val="Standard"/>
        <w:jc w:val="center"/>
        <w:rPr>
          <w:rFonts w:ascii="Arial" w:hAnsi="Arial" w:cs="Arial"/>
          <w:color w:val="000000"/>
          <w:sz w:val="20"/>
          <w:szCs w:val="20"/>
        </w:rPr>
      </w:pPr>
      <w:r w:rsidRPr="00BF3349">
        <w:rPr>
          <w:rFonts w:ascii="Arial" w:hAnsi="Arial" w:cs="Arial"/>
          <w:color w:val="000000"/>
          <w:sz w:val="20"/>
          <w:szCs w:val="20"/>
        </w:rPr>
        <w:t>Centro Universitário das Faculdades Integradas de Ourinhos-UNIFIO</w:t>
      </w:r>
      <w:bookmarkEnd w:id="9"/>
    </w:p>
    <w:bookmarkEnd w:id="8"/>
    <w:p w14:paraId="55C42498" w14:textId="77777777" w:rsidR="00285EA2" w:rsidRPr="00BF3349" w:rsidRDefault="00285EA2" w:rsidP="00285EA2">
      <w:pPr>
        <w:tabs>
          <w:tab w:val="clear" w:pos="709"/>
        </w:tabs>
        <w:suppressAutoHyphens w:val="0"/>
        <w:autoSpaceDN/>
        <w:spacing w:line="240" w:lineRule="auto"/>
        <w:ind w:firstLine="0"/>
        <w:jc w:val="center"/>
        <w:textAlignment w:val="auto"/>
        <w:rPr>
          <w:rFonts w:ascii="Arial" w:hAnsi="Arial" w:cs="Arial"/>
          <w:b/>
          <w:bCs/>
          <w:color w:val="000000" w:themeColor="text1"/>
        </w:rPr>
      </w:pPr>
    </w:p>
    <w:p w14:paraId="5FBC4188" w14:textId="5393522B" w:rsidR="004A71C5" w:rsidRPr="00BF3349" w:rsidRDefault="009E2074" w:rsidP="00285EA2">
      <w:pPr>
        <w:tabs>
          <w:tab w:val="clear" w:pos="709"/>
        </w:tabs>
        <w:suppressAutoHyphens w:val="0"/>
        <w:autoSpaceDN/>
        <w:spacing w:line="240" w:lineRule="auto"/>
        <w:ind w:firstLine="0"/>
        <w:jc w:val="center"/>
        <w:textAlignment w:val="auto"/>
        <w:rPr>
          <w:rFonts w:ascii="Arial" w:hAnsi="Arial" w:cs="Arial"/>
          <w:b/>
          <w:bCs/>
          <w:color w:val="000000" w:themeColor="text1"/>
        </w:rPr>
      </w:pPr>
      <w:r w:rsidRPr="00BF3349">
        <w:rPr>
          <w:rFonts w:ascii="Arial" w:hAnsi="Arial" w:cs="Arial"/>
          <w:b/>
          <w:bCs/>
          <w:color w:val="000000" w:themeColor="text1"/>
        </w:rPr>
        <w:t>RESUMO</w:t>
      </w:r>
    </w:p>
    <w:p w14:paraId="2353700D" w14:textId="77777777" w:rsidR="00285EA2" w:rsidRPr="00BF3349" w:rsidRDefault="00285EA2" w:rsidP="00285EA2">
      <w:pPr>
        <w:tabs>
          <w:tab w:val="clear" w:pos="709"/>
        </w:tabs>
        <w:suppressAutoHyphens w:val="0"/>
        <w:autoSpaceDN/>
        <w:spacing w:line="240" w:lineRule="auto"/>
        <w:ind w:firstLine="0"/>
        <w:textAlignment w:val="auto"/>
        <w:rPr>
          <w:rFonts w:ascii="Arial" w:hAnsi="Arial" w:cs="Arial"/>
          <w:b/>
          <w:bCs/>
          <w:color w:val="000000" w:themeColor="text1"/>
        </w:rPr>
      </w:pPr>
    </w:p>
    <w:p w14:paraId="542AD94B" w14:textId="77777777" w:rsidR="004A71C5" w:rsidRPr="00BF3349" w:rsidRDefault="004A71C5" w:rsidP="00285EA2">
      <w:pPr>
        <w:pStyle w:val="Fiocorpodetexto"/>
        <w:spacing w:line="240" w:lineRule="auto"/>
        <w:ind w:firstLine="0"/>
        <w:rPr>
          <w:rFonts w:cs="Arial"/>
          <w:color w:val="000000" w:themeColor="text1"/>
          <w:sz w:val="20"/>
          <w:szCs w:val="20"/>
        </w:rPr>
      </w:pPr>
      <w:r w:rsidRPr="00BF3349">
        <w:rPr>
          <w:rFonts w:cs="Arial"/>
          <w:color w:val="000000" w:themeColor="text1"/>
          <w:sz w:val="20"/>
          <w:szCs w:val="20"/>
        </w:rPr>
        <w:t xml:space="preserve">O objetivo deste estudo foi realizar um diagnóstico e caracterizar o estado de conservação de nascentes em uma propriedade rural no município de Ribeirão Claro-PR. Mapear as nascentes para fins de monitoramento e desenvolver um plano de ação de recuperação e conservação que venha a mitigar os impactos ambientais encontrados e que contribua para o restabelecimento de suas funções ecológicas. Buscou-se avaliar o grau de conservação das nascentes a partir da cobertura vegetal que se desenvolve no entorno do ponto principal de afloramento da água, em um raio de 50 metros, classificando-as em preservadas, perturbadas, degradadas. As nascentes também foram classificadas, de acordo com o tipo de reservatório a que estão associadas, em pontuais ou difusas. Para a avaliação macroscópica dos impactos ambientais das nascentes foi utilizado o Índice de Impacto Ambiental em Nascentes (IIAN), aplicação do método envolve a análise de 14 parâmetros macroscópicos, buscando, </w:t>
      </w:r>
      <w:r w:rsidRPr="00BF3349">
        <w:rPr>
          <w:rFonts w:cs="Arial"/>
          <w:color w:val="000000" w:themeColor="text1"/>
          <w:sz w:val="20"/>
          <w:szCs w:val="20"/>
          <w:highlight w:val="white"/>
        </w:rPr>
        <w:t>examinar</w:t>
      </w:r>
      <w:r w:rsidRPr="00BF3349">
        <w:rPr>
          <w:rFonts w:cs="Arial"/>
          <w:color w:val="000000" w:themeColor="text1"/>
          <w:sz w:val="20"/>
          <w:szCs w:val="20"/>
        </w:rPr>
        <w:t xml:space="preserve"> de forma </w:t>
      </w:r>
      <w:r w:rsidRPr="00BF3349">
        <w:rPr>
          <w:rFonts w:cs="Arial"/>
          <w:color w:val="000000" w:themeColor="text1"/>
          <w:sz w:val="20"/>
          <w:szCs w:val="20"/>
          <w:highlight w:val="white"/>
        </w:rPr>
        <w:t>acurada</w:t>
      </w:r>
      <w:r w:rsidRPr="00BF3349">
        <w:rPr>
          <w:rFonts w:cs="Arial"/>
          <w:color w:val="000000" w:themeColor="text1"/>
          <w:sz w:val="20"/>
          <w:szCs w:val="20"/>
        </w:rPr>
        <w:t xml:space="preserve"> as nascentes e seus entornos. Esta analise mostrou que dentre os parâmetros avaliados a vegetação, a proteção do local e o uso por animais foram os impactos ambientais mais significativos e que mais contribuíram negativamente para a classificação do estado de conservação das nascentes avaliadas. As informações levantadas no presente estudo são relevantes e compõe um importante subsídio para a implantação de um plano de recuperação e conservação de nascentes, esses dados permitem que as ações realizadas para a mitigação dos impactos encontrados sejam acompanhadas e monitoradas através do mapeamento realizado.</w:t>
      </w:r>
    </w:p>
    <w:p w14:paraId="0ADEF8C0" w14:textId="77777777" w:rsidR="004A71C5" w:rsidRPr="00BF3349" w:rsidRDefault="004A71C5" w:rsidP="00285EA2">
      <w:pPr>
        <w:pStyle w:val="Fiocorpodetexto"/>
        <w:spacing w:line="240" w:lineRule="auto"/>
        <w:ind w:firstLine="0"/>
        <w:rPr>
          <w:rFonts w:cs="Arial"/>
          <w:color w:val="000000" w:themeColor="text1"/>
          <w:sz w:val="20"/>
          <w:szCs w:val="20"/>
        </w:rPr>
      </w:pPr>
    </w:p>
    <w:p w14:paraId="26F9A3CF" w14:textId="220AB45F" w:rsidR="004A71C5" w:rsidRPr="00BF3349" w:rsidRDefault="004A71C5" w:rsidP="004A71C5">
      <w:pPr>
        <w:spacing w:line="240" w:lineRule="auto"/>
        <w:ind w:firstLine="0"/>
        <w:rPr>
          <w:rFonts w:ascii="Arial" w:eastAsia="Arial;Arial" w:hAnsi="Arial" w:cs="Arial"/>
          <w:color w:val="000000" w:themeColor="text1"/>
          <w:sz w:val="20"/>
          <w:szCs w:val="20"/>
          <w:lang w:eastAsia="pt-BR"/>
        </w:rPr>
      </w:pPr>
      <w:r w:rsidRPr="00BF3349">
        <w:rPr>
          <w:rFonts w:ascii="Arial" w:eastAsia="Arial;Arial" w:hAnsi="Arial" w:cs="Arial"/>
          <w:b/>
          <w:bCs/>
          <w:color w:val="000000" w:themeColor="text1"/>
          <w:sz w:val="20"/>
          <w:szCs w:val="20"/>
          <w:lang w:eastAsia="pt-BR"/>
        </w:rPr>
        <w:t xml:space="preserve">Palavras-chave: </w:t>
      </w:r>
      <w:r w:rsidRPr="00BF3349">
        <w:rPr>
          <w:rFonts w:ascii="Arial" w:hAnsi="Arial" w:cs="Arial"/>
          <w:color w:val="000000" w:themeColor="text1"/>
          <w:sz w:val="20"/>
          <w:szCs w:val="20"/>
        </w:rPr>
        <w:t>Mapeamento</w:t>
      </w:r>
      <w:r w:rsidR="00B31EF3">
        <w:rPr>
          <w:rFonts w:ascii="Arial" w:hAnsi="Arial" w:cs="Arial"/>
          <w:color w:val="000000" w:themeColor="text1"/>
          <w:sz w:val="20"/>
          <w:szCs w:val="20"/>
        </w:rPr>
        <w:t>;</w:t>
      </w:r>
      <w:r w:rsidRPr="00BF3349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BF3349">
        <w:rPr>
          <w:rFonts w:ascii="Arial" w:eastAsia="Calibri" w:hAnsi="Arial" w:cs="Arial"/>
          <w:color w:val="000000" w:themeColor="text1"/>
          <w:sz w:val="20"/>
          <w:szCs w:val="20"/>
          <w:lang w:bidi="ar-SA"/>
        </w:rPr>
        <w:t>Cobertura Vegetal</w:t>
      </w:r>
      <w:r w:rsidR="00B31EF3">
        <w:rPr>
          <w:rFonts w:ascii="Arial" w:eastAsia="Calibri" w:hAnsi="Arial" w:cs="Arial"/>
          <w:color w:val="000000" w:themeColor="text1"/>
          <w:sz w:val="20"/>
          <w:szCs w:val="20"/>
          <w:lang w:bidi="ar-SA"/>
        </w:rPr>
        <w:t>;</w:t>
      </w:r>
      <w:r w:rsidRPr="00BF3349">
        <w:rPr>
          <w:rFonts w:ascii="Arial" w:eastAsia="Calibri" w:hAnsi="Arial" w:cs="Arial"/>
          <w:color w:val="000000" w:themeColor="text1"/>
          <w:sz w:val="20"/>
          <w:szCs w:val="20"/>
          <w:lang w:bidi="ar-SA"/>
        </w:rPr>
        <w:t xml:space="preserve"> </w:t>
      </w:r>
      <w:r w:rsidRPr="00BF3349">
        <w:rPr>
          <w:rFonts w:ascii="Arial" w:hAnsi="Arial" w:cs="Arial"/>
          <w:color w:val="000000" w:themeColor="text1"/>
          <w:sz w:val="20"/>
          <w:szCs w:val="20"/>
        </w:rPr>
        <w:t>Impactos Ambientais</w:t>
      </w:r>
      <w:r w:rsidR="00B31EF3">
        <w:rPr>
          <w:rFonts w:ascii="Arial" w:eastAsia="Calibri" w:hAnsi="Arial" w:cs="Arial"/>
          <w:color w:val="000000" w:themeColor="text1"/>
          <w:sz w:val="20"/>
          <w:szCs w:val="20"/>
          <w:lang w:bidi="ar-SA"/>
        </w:rPr>
        <w:t>;</w:t>
      </w:r>
      <w:r w:rsidRPr="00BF3349">
        <w:rPr>
          <w:rFonts w:ascii="Arial" w:eastAsia="Calibri" w:hAnsi="Arial" w:cs="Arial"/>
          <w:color w:val="000000" w:themeColor="text1"/>
          <w:sz w:val="20"/>
          <w:szCs w:val="20"/>
          <w:lang w:bidi="ar-SA"/>
        </w:rPr>
        <w:t xml:space="preserve"> </w:t>
      </w:r>
      <w:r w:rsidRPr="00BF3349">
        <w:rPr>
          <w:rFonts w:ascii="Arial" w:eastAsia="Calibri" w:hAnsi="Arial" w:cs="Arial"/>
          <w:color w:val="000000" w:themeColor="text1"/>
          <w:sz w:val="20"/>
          <w:szCs w:val="20"/>
          <w:lang w:eastAsia="pt-BR" w:bidi="ar-SA"/>
        </w:rPr>
        <w:t>Recuperação. Mitigação.</w:t>
      </w:r>
    </w:p>
    <w:p w14:paraId="5DF40992" w14:textId="6FF7D3B1" w:rsidR="00F97850" w:rsidRPr="00BF3349" w:rsidRDefault="00F97850" w:rsidP="004A71C5">
      <w:pPr>
        <w:spacing w:line="240" w:lineRule="auto"/>
        <w:ind w:firstLine="0"/>
        <w:rPr>
          <w:rFonts w:ascii="Arial" w:hAnsi="Arial" w:cs="Arial"/>
          <w:b/>
          <w:bCs/>
          <w:color w:val="000000" w:themeColor="text1"/>
          <w:sz w:val="20"/>
          <w:szCs w:val="20"/>
        </w:rPr>
      </w:pPr>
    </w:p>
    <w:p w14:paraId="0F3D9540" w14:textId="50943E5D" w:rsidR="00F97850" w:rsidRPr="00BF3349" w:rsidRDefault="00D31140" w:rsidP="004A71C5">
      <w:pPr>
        <w:spacing w:line="240" w:lineRule="auto"/>
        <w:ind w:firstLine="0"/>
        <w:jc w:val="center"/>
        <w:rPr>
          <w:rFonts w:ascii="Arial" w:hAnsi="Arial" w:cs="Arial"/>
          <w:b/>
          <w:bCs/>
          <w:color w:val="000000" w:themeColor="text1"/>
        </w:rPr>
      </w:pPr>
      <w:r w:rsidRPr="00BF3349">
        <w:rPr>
          <w:rFonts w:ascii="Arial" w:hAnsi="Arial" w:cs="Arial"/>
          <w:b/>
          <w:bCs/>
          <w:color w:val="000000" w:themeColor="text1"/>
        </w:rPr>
        <w:t>ABSTRACT</w:t>
      </w:r>
    </w:p>
    <w:p w14:paraId="34A9A1C3" w14:textId="2CD0A525" w:rsidR="00D31140" w:rsidRPr="00BF3349" w:rsidRDefault="00D31140" w:rsidP="004A71C5">
      <w:pPr>
        <w:spacing w:line="240" w:lineRule="auto"/>
        <w:ind w:firstLine="0"/>
        <w:rPr>
          <w:rFonts w:ascii="Arial" w:hAnsi="Arial" w:cs="Arial"/>
          <w:b/>
          <w:bCs/>
          <w:color w:val="000000" w:themeColor="text1"/>
        </w:rPr>
      </w:pPr>
    </w:p>
    <w:p w14:paraId="2FAF614C" w14:textId="77777777" w:rsidR="004A71C5" w:rsidRPr="00BF3349" w:rsidRDefault="004A71C5" w:rsidP="004A71C5">
      <w:pPr>
        <w:spacing w:line="240" w:lineRule="auto"/>
        <w:ind w:firstLine="0"/>
        <w:rPr>
          <w:rFonts w:ascii="Arial" w:hAnsi="Arial" w:cs="Arial"/>
          <w:color w:val="000000" w:themeColor="text1"/>
          <w:sz w:val="20"/>
          <w:szCs w:val="20"/>
        </w:rPr>
      </w:pPr>
      <w:r w:rsidRPr="00BF3349">
        <w:rPr>
          <w:rFonts w:ascii="Arial" w:hAnsi="Arial" w:cs="Arial"/>
          <w:color w:val="000000" w:themeColor="text1"/>
          <w:sz w:val="20"/>
          <w:szCs w:val="20"/>
        </w:rPr>
        <w:t xml:space="preserve">The </w:t>
      </w:r>
      <w:proofErr w:type="spellStart"/>
      <w:r w:rsidRPr="00BF3349">
        <w:rPr>
          <w:rFonts w:ascii="Arial" w:hAnsi="Arial" w:cs="Arial"/>
          <w:color w:val="000000" w:themeColor="text1"/>
          <w:sz w:val="20"/>
          <w:szCs w:val="20"/>
        </w:rPr>
        <w:t>objective</w:t>
      </w:r>
      <w:proofErr w:type="spellEnd"/>
      <w:r w:rsidRPr="00BF3349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BF3349">
        <w:rPr>
          <w:rFonts w:ascii="Arial" w:hAnsi="Arial" w:cs="Arial"/>
          <w:color w:val="000000" w:themeColor="text1"/>
          <w:sz w:val="20"/>
          <w:szCs w:val="20"/>
        </w:rPr>
        <w:t>of</w:t>
      </w:r>
      <w:proofErr w:type="spellEnd"/>
      <w:r w:rsidRPr="00BF3349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BF3349">
        <w:rPr>
          <w:rFonts w:ascii="Arial" w:hAnsi="Arial" w:cs="Arial"/>
          <w:color w:val="000000" w:themeColor="text1"/>
          <w:sz w:val="20"/>
          <w:szCs w:val="20"/>
        </w:rPr>
        <w:t>this</w:t>
      </w:r>
      <w:proofErr w:type="spellEnd"/>
      <w:r w:rsidRPr="00BF3349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BF3349">
        <w:rPr>
          <w:rFonts w:ascii="Arial" w:hAnsi="Arial" w:cs="Arial"/>
          <w:color w:val="000000" w:themeColor="text1"/>
          <w:sz w:val="20"/>
          <w:szCs w:val="20"/>
        </w:rPr>
        <w:t>study</w:t>
      </w:r>
      <w:proofErr w:type="spellEnd"/>
      <w:r w:rsidRPr="00BF3349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BF3349">
        <w:rPr>
          <w:rFonts w:ascii="Arial" w:hAnsi="Arial" w:cs="Arial"/>
          <w:color w:val="000000" w:themeColor="text1"/>
          <w:sz w:val="20"/>
          <w:szCs w:val="20"/>
        </w:rPr>
        <w:t>was</w:t>
      </w:r>
      <w:proofErr w:type="spellEnd"/>
      <w:r w:rsidRPr="00BF3349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BF3349">
        <w:rPr>
          <w:rFonts w:ascii="Arial" w:hAnsi="Arial" w:cs="Arial"/>
          <w:color w:val="000000" w:themeColor="text1"/>
          <w:sz w:val="20"/>
          <w:szCs w:val="20"/>
        </w:rPr>
        <w:t>to</w:t>
      </w:r>
      <w:proofErr w:type="spellEnd"/>
      <w:r w:rsidRPr="00BF3349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BF3349">
        <w:rPr>
          <w:rFonts w:ascii="Arial" w:hAnsi="Arial" w:cs="Arial"/>
          <w:color w:val="000000" w:themeColor="text1"/>
          <w:sz w:val="20"/>
          <w:szCs w:val="20"/>
        </w:rPr>
        <w:t>carry</w:t>
      </w:r>
      <w:proofErr w:type="spellEnd"/>
      <w:r w:rsidRPr="00BF3349">
        <w:rPr>
          <w:rFonts w:ascii="Arial" w:hAnsi="Arial" w:cs="Arial"/>
          <w:color w:val="000000" w:themeColor="text1"/>
          <w:sz w:val="20"/>
          <w:szCs w:val="20"/>
        </w:rPr>
        <w:t xml:space="preserve"> out a </w:t>
      </w:r>
      <w:proofErr w:type="spellStart"/>
      <w:r w:rsidRPr="00BF3349">
        <w:rPr>
          <w:rFonts w:ascii="Arial" w:hAnsi="Arial" w:cs="Arial"/>
          <w:color w:val="000000" w:themeColor="text1"/>
          <w:sz w:val="20"/>
          <w:szCs w:val="20"/>
        </w:rPr>
        <w:t>diagnosis</w:t>
      </w:r>
      <w:proofErr w:type="spellEnd"/>
      <w:r w:rsidRPr="00BF3349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BF3349">
        <w:rPr>
          <w:rFonts w:ascii="Arial" w:hAnsi="Arial" w:cs="Arial"/>
          <w:color w:val="000000" w:themeColor="text1"/>
          <w:sz w:val="20"/>
          <w:szCs w:val="20"/>
        </w:rPr>
        <w:t>and</w:t>
      </w:r>
      <w:proofErr w:type="spellEnd"/>
      <w:r w:rsidRPr="00BF3349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BF3349">
        <w:rPr>
          <w:rFonts w:ascii="Arial" w:hAnsi="Arial" w:cs="Arial"/>
          <w:color w:val="000000" w:themeColor="text1"/>
          <w:sz w:val="20"/>
          <w:szCs w:val="20"/>
        </w:rPr>
        <w:t>characterize</w:t>
      </w:r>
      <w:proofErr w:type="spellEnd"/>
      <w:r w:rsidRPr="00BF3349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BF3349">
        <w:rPr>
          <w:rFonts w:ascii="Arial" w:hAnsi="Arial" w:cs="Arial"/>
          <w:color w:val="000000" w:themeColor="text1"/>
          <w:sz w:val="20"/>
          <w:szCs w:val="20"/>
        </w:rPr>
        <w:t>the</w:t>
      </w:r>
      <w:proofErr w:type="spellEnd"/>
      <w:r w:rsidRPr="00BF3349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BF3349">
        <w:rPr>
          <w:rFonts w:ascii="Arial" w:hAnsi="Arial" w:cs="Arial"/>
          <w:color w:val="000000" w:themeColor="text1"/>
          <w:sz w:val="20"/>
          <w:szCs w:val="20"/>
        </w:rPr>
        <w:t>state</w:t>
      </w:r>
      <w:proofErr w:type="spellEnd"/>
      <w:r w:rsidRPr="00BF3349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BF3349">
        <w:rPr>
          <w:rFonts w:ascii="Arial" w:hAnsi="Arial" w:cs="Arial"/>
          <w:color w:val="000000" w:themeColor="text1"/>
          <w:sz w:val="20"/>
          <w:szCs w:val="20"/>
        </w:rPr>
        <w:t>of</w:t>
      </w:r>
      <w:proofErr w:type="spellEnd"/>
      <w:r w:rsidRPr="00BF3349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BF3349">
        <w:rPr>
          <w:rFonts w:ascii="Arial" w:hAnsi="Arial" w:cs="Arial"/>
          <w:color w:val="000000" w:themeColor="text1"/>
          <w:sz w:val="20"/>
          <w:szCs w:val="20"/>
        </w:rPr>
        <w:t>conservation</w:t>
      </w:r>
      <w:proofErr w:type="spellEnd"/>
      <w:r w:rsidRPr="00BF3349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BF3349">
        <w:rPr>
          <w:rFonts w:ascii="Arial" w:hAnsi="Arial" w:cs="Arial"/>
          <w:color w:val="000000" w:themeColor="text1"/>
          <w:sz w:val="20"/>
          <w:szCs w:val="20"/>
        </w:rPr>
        <w:t>of</w:t>
      </w:r>
      <w:proofErr w:type="spellEnd"/>
      <w:r w:rsidRPr="00BF3349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BF3349">
        <w:rPr>
          <w:rFonts w:ascii="Arial" w:hAnsi="Arial" w:cs="Arial"/>
          <w:color w:val="000000" w:themeColor="text1"/>
          <w:sz w:val="20"/>
          <w:szCs w:val="20"/>
        </w:rPr>
        <w:t>springs</w:t>
      </w:r>
      <w:proofErr w:type="spellEnd"/>
      <w:r w:rsidRPr="00BF3349">
        <w:rPr>
          <w:rFonts w:ascii="Arial" w:hAnsi="Arial" w:cs="Arial"/>
          <w:color w:val="000000" w:themeColor="text1"/>
          <w:sz w:val="20"/>
          <w:szCs w:val="20"/>
        </w:rPr>
        <w:t xml:space="preserve"> in a rural </w:t>
      </w:r>
      <w:proofErr w:type="spellStart"/>
      <w:r w:rsidRPr="00BF3349">
        <w:rPr>
          <w:rFonts w:ascii="Arial" w:hAnsi="Arial" w:cs="Arial"/>
          <w:color w:val="000000" w:themeColor="text1"/>
          <w:sz w:val="20"/>
          <w:szCs w:val="20"/>
        </w:rPr>
        <w:t>property</w:t>
      </w:r>
      <w:proofErr w:type="spellEnd"/>
      <w:r w:rsidRPr="00BF3349">
        <w:rPr>
          <w:rFonts w:ascii="Arial" w:hAnsi="Arial" w:cs="Arial"/>
          <w:color w:val="000000" w:themeColor="text1"/>
          <w:sz w:val="20"/>
          <w:szCs w:val="20"/>
        </w:rPr>
        <w:t xml:space="preserve"> in </w:t>
      </w:r>
      <w:proofErr w:type="spellStart"/>
      <w:r w:rsidRPr="00BF3349">
        <w:rPr>
          <w:rFonts w:ascii="Arial" w:hAnsi="Arial" w:cs="Arial"/>
          <w:color w:val="000000" w:themeColor="text1"/>
          <w:sz w:val="20"/>
          <w:szCs w:val="20"/>
        </w:rPr>
        <w:t>the</w:t>
      </w:r>
      <w:proofErr w:type="spellEnd"/>
      <w:r w:rsidRPr="00BF3349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BF3349">
        <w:rPr>
          <w:rFonts w:ascii="Arial" w:hAnsi="Arial" w:cs="Arial"/>
          <w:color w:val="000000" w:themeColor="text1"/>
          <w:sz w:val="20"/>
          <w:szCs w:val="20"/>
        </w:rPr>
        <w:t>municipality</w:t>
      </w:r>
      <w:proofErr w:type="spellEnd"/>
      <w:r w:rsidRPr="00BF3349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BF3349">
        <w:rPr>
          <w:rFonts w:ascii="Arial" w:hAnsi="Arial" w:cs="Arial"/>
          <w:color w:val="000000" w:themeColor="text1"/>
          <w:sz w:val="20"/>
          <w:szCs w:val="20"/>
        </w:rPr>
        <w:t>of</w:t>
      </w:r>
      <w:proofErr w:type="spellEnd"/>
      <w:r w:rsidRPr="00BF3349">
        <w:rPr>
          <w:rFonts w:ascii="Arial" w:hAnsi="Arial" w:cs="Arial"/>
          <w:color w:val="000000" w:themeColor="text1"/>
          <w:sz w:val="20"/>
          <w:szCs w:val="20"/>
        </w:rPr>
        <w:t xml:space="preserve"> Ribeirão Claro-PR. Map </w:t>
      </w:r>
      <w:proofErr w:type="spellStart"/>
      <w:r w:rsidRPr="00BF3349">
        <w:rPr>
          <w:rFonts w:ascii="Arial" w:hAnsi="Arial" w:cs="Arial"/>
          <w:color w:val="000000" w:themeColor="text1"/>
          <w:sz w:val="20"/>
          <w:szCs w:val="20"/>
        </w:rPr>
        <w:t>the</w:t>
      </w:r>
      <w:proofErr w:type="spellEnd"/>
      <w:r w:rsidRPr="00BF3349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BF3349">
        <w:rPr>
          <w:rFonts w:ascii="Arial" w:hAnsi="Arial" w:cs="Arial"/>
          <w:color w:val="000000" w:themeColor="text1"/>
          <w:sz w:val="20"/>
          <w:szCs w:val="20"/>
        </w:rPr>
        <w:t>springs</w:t>
      </w:r>
      <w:proofErr w:type="spellEnd"/>
      <w:r w:rsidRPr="00BF3349">
        <w:rPr>
          <w:rFonts w:ascii="Arial" w:hAnsi="Arial" w:cs="Arial"/>
          <w:color w:val="000000" w:themeColor="text1"/>
          <w:sz w:val="20"/>
          <w:szCs w:val="20"/>
        </w:rPr>
        <w:t xml:space="preserve"> for </w:t>
      </w:r>
      <w:proofErr w:type="spellStart"/>
      <w:r w:rsidRPr="00BF3349">
        <w:rPr>
          <w:rFonts w:ascii="Arial" w:hAnsi="Arial" w:cs="Arial"/>
          <w:color w:val="000000" w:themeColor="text1"/>
          <w:sz w:val="20"/>
          <w:szCs w:val="20"/>
        </w:rPr>
        <w:t>monitoring</w:t>
      </w:r>
      <w:proofErr w:type="spellEnd"/>
      <w:r w:rsidRPr="00BF3349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BF3349">
        <w:rPr>
          <w:rFonts w:ascii="Arial" w:hAnsi="Arial" w:cs="Arial"/>
          <w:color w:val="000000" w:themeColor="text1"/>
          <w:sz w:val="20"/>
          <w:szCs w:val="20"/>
        </w:rPr>
        <w:t>purposes</w:t>
      </w:r>
      <w:proofErr w:type="spellEnd"/>
      <w:r w:rsidRPr="00BF3349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BF3349">
        <w:rPr>
          <w:rFonts w:ascii="Arial" w:hAnsi="Arial" w:cs="Arial"/>
          <w:color w:val="000000" w:themeColor="text1"/>
          <w:sz w:val="20"/>
          <w:szCs w:val="20"/>
        </w:rPr>
        <w:t>and</w:t>
      </w:r>
      <w:proofErr w:type="spellEnd"/>
      <w:r w:rsidRPr="00BF3349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BF3349">
        <w:rPr>
          <w:rFonts w:ascii="Arial" w:hAnsi="Arial" w:cs="Arial"/>
          <w:color w:val="000000" w:themeColor="text1"/>
          <w:sz w:val="20"/>
          <w:szCs w:val="20"/>
        </w:rPr>
        <w:t>develop</w:t>
      </w:r>
      <w:proofErr w:type="spellEnd"/>
      <w:r w:rsidRPr="00BF3349">
        <w:rPr>
          <w:rFonts w:ascii="Arial" w:hAnsi="Arial" w:cs="Arial"/>
          <w:color w:val="000000" w:themeColor="text1"/>
          <w:sz w:val="20"/>
          <w:szCs w:val="20"/>
        </w:rPr>
        <w:t xml:space="preserve"> a </w:t>
      </w:r>
      <w:proofErr w:type="spellStart"/>
      <w:r w:rsidRPr="00BF3349">
        <w:rPr>
          <w:rFonts w:ascii="Arial" w:hAnsi="Arial" w:cs="Arial"/>
          <w:color w:val="000000" w:themeColor="text1"/>
          <w:sz w:val="20"/>
          <w:szCs w:val="20"/>
        </w:rPr>
        <w:t>recovery</w:t>
      </w:r>
      <w:proofErr w:type="spellEnd"/>
      <w:r w:rsidRPr="00BF3349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BF3349">
        <w:rPr>
          <w:rFonts w:ascii="Arial" w:hAnsi="Arial" w:cs="Arial"/>
          <w:color w:val="000000" w:themeColor="text1"/>
          <w:sz w:val="20"/>
          <w:szCs w:val="20"/>
        </w:rPr>
        <w:t>and</w:t>
      </w:r>
      <w:proofErr w:type="spellEnd"/>
      <w:r w:rsidRPr="00BF3349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BF3349">
        <w:rPr>
          <w:rFonts w:ascii="Arial" w:hAnsi="Arial" w:cs="Arial"/>
          <w:color w:val="000000" w:themeColor="text1"/>
          <w:sz w:val="20"/>
          <w:szCs w:val="20"/>
        </w:rPr>
        <w:t>conservation</w:t>
      </w:r>
      <w:proofErr w:type="spellEnd"/>
      <w:r w:rsidRPr="00BF3349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BF3349">
        <w:rPr>
          <w:rFonts w:ascii="Arial" w:hAnsi="Arial" w:cs="Arial"/>
          <w:color w:val="000000" w:themeColor="text1"/>
          <w:sz w:val="20"/>
          <w:szCs w:val="20"/>
        </w:rPr>
        <w:t>action</w:t>
      </w:r>
      <w:proofErr w:type="spellEnd"/>
      <w:r w:rsidRPr="00BF3349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BF3349">
        <w:rPr>
          <w:rFonts w:ascii="Arial" w:hAnsi="Arial" w:cs="Arial"/>
          <w:color w:val="000000" w:themeColor="text1"/>
          <w:sz w:val="20"/>
          <w:szCs w:val="20"/>
        </w:rPr>
        <w:t>plan</w:t>
      </w:r>
      <w:proofErr w:type="spellEnd"/>
      <w:r w:rsidRPr="00BF3349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BF3349">
        <w:rPr>
          <w:rFonts w:ascii="Arial" w:hAnsi="Arial" w:cs="Arial"/>
          <w:color w:val="000000" w:themeColor="text1"/>
          <w:sz w:val="20"/>
          <w:szCs w:val="20"/>
        </w:rPr>
        <w:t>that</w:t>
      </w:r>
      <w:proofErr w:type="spellEnd"/>
      <w:r w:rsidRPr="00BF3349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BF3349">
        <w:rPr>
          <w:rFonts w:ascii="Arial" w:hAnsi="Arial" w:cs="Arial"/>
          <w:color w:val="000000" w:themeColor="text1"/>
          <w:sz w:val="20"/>
          <w:szCs w:val="20"/>
        </w:rPr>
        <w:t>will</w:t>
      </w:r>
      <w:proofErr w:type="spellEnd"/>
      <w:r w:rsidRPr="00BF3349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BF3349">
        <w:rPr>
          <w:rFonts w:ascii="Arial" w:hAnsi="Arial" w:cs="Arial"/>
          <w:color w:val="000000" w:themeColor="text1"/>
          <w:sz w:val="20"/>
          <w:szCs w:val="20"/>
        </w:rPr>
        <w:t>mitigate</w:t>
      </w:r>
      <w:proofErr w:type="spellEnd"/>
      <w:r w:rsidRPr="00BF3349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BF3349">
        <w:rPr>
          <w:rFonts w:ascii="Arial" w:hAnsi="Arial" w:cs="Arial"/>
          <w:color w:val="000000" w:themeColor="text1"/>
          <w:sz w:val="20"/>
          <w:szCs w:val="20"/>
        </w:rPr>
        <w:t>the</w:t>
      </w:r>
      <w:proofErr w:type="spellEnd"/>
      <w:r w:rsidRPr="00BF3349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BF3349">
        <w:rPr>
          <w:rFonts w:ascii="Arial" w:hAnsi="Arial" w:cs="Arial"/>
          <w:color w:val="000000" w:themeColor="text1"/>
          <w:sz w:val="20"/>
          <w:szCs w:val="20"/>
        </w:rPr>
        <w:t>environmental</w:t>
      </w:r>
      <w:proofErr w:type="spellEnd"/>
      <w:r w:rsidRPr="00BF3349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BF3349">
        <w:rPr>
          <w:rFonts w:ascii="Arial" w:hAnsi="Arial" w:cs="Arial"/>
          <w:color w:val="000000" w:themeColor="text1"/>
          <w:sz w:val="20"/>
          <w:szCs w:val="20"/>
        </w:rPr>
        <w:t>impacts</w:t>
      </w:r>
      <w:proofErr w:type="spellEnd"/>
      <w:r w:rsidRPr="00BF3349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BF3349">
        <w:rPr>
          <w:rFonts w:ascii="Arial" w:hAnsi="Arial" w:cs="Arial"/>
          <w:color w:val="000000" w:themeColor="text1"/>
          <w:sz w:val="20"/>
          <w:szCs w:val="20"/>
        </w:rPr>
        <w:t>found</w:t>
      </w:r>
      <w:proofErr w:type="spellEnd"/>
      <w:r w:rsidRPr="00BF3349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BF3349">
        <w:rPr>
          <w:rFonts w:ascii="Arial" w:hAnsi="Arial" w:cs="Arial"/>
          <w:color w:val="000000" w:themeColor="text1"/>
          <w:sz w:val="20"/>
          <w:szCs w:val="20"/>
        </w:rPr>
        <w:t>and</w:t>
      </w:r>
      <w:proofErr w:type="spellEnd"/>
      <w:r w:rsidRPr="00BF3349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BF3349">
        <w:rPr>
          <w:rFonts w:ascii="Arial" w:hAnsi="Arial" w:cs="Arial"/>
          <w:color w:val="000000" w:themeColor="text1"/>
          <w:sz w:val="20"/>
          <w:szCs w:val="20"/>
        </w:rPr>
        <w:t>contribute</w:t>
      </w:r>
      <w:proofErr w:type="spellEnd"/>
      <w:r w:rsidRPr="00BF3349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BF3349">
        <w:rPr>
          <w:rFonts w:ascii="Arial" w:hAnsi="Arial" w:cs="Arial"/>
          <w:color w:val="000000" w:themeColor="text1"/>
          <w:sz w:val="20"/>
          <w:szCs w:val="20"/>
        </w:rPr>
        <w:t>to</w:t>
      </w:r>
      <w:proofErr w:type="spellEnd"/>
      <w:r w:rsidRPr="00BF3349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BF3349">
        <w:rPr>
          <w:rFonts w:ascii="Arial" w:hAnsi="Arial" w:cs="Arial"/>
          <w:color w:val="000000" w:themeColor="text1"/>
          <w:sz w:val="20"/>
          <w:szCs w:val="20"/>
        </w:rPr>
        <w:t>the</w:t>
      </w:r>
      <w:proofErr w:type="spellEnd"/>
      <w:r w:rsidRPr="00BF3349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BF3349">
        <w:rPr>
          <w:rFonts w:ascii="Arial" w:hAnsi="Arial" w:cs="Arial"/>
          <w:color w:val="000000" w:themeColor="text1"/>
          <w:sz w:val="20"/>
          <w:szCs w:val="20"/>
        </w:rPr>
        <w:t>restoration</w:t>
      </w:r>
      <w:proofErr w:type="spellEnd"/>
      <w:r w:rsidRPr="00BF3349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BF3349">
        <w:rPr>
          <w:rFonts w:ascii="Arial" w:hAnsi="Arial" w:cs="Arial"/>
          <w:color w:val="000000" w:themeColor="text1"/>
          <w:sz w:val="20"/>
          <w:szCs w:val="20"/>
        </w:rPr>
        <w:t>of</w:t>
      </w:r>
      <w:proofErr w:type="spellEnd"/>
      <w:r w:rsidRPr="00BF3349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BF3349">
        <w:rPr>
          <w:rFonts w:ascii="Arial" w:hAnsi="Arial" w:cs="Arial"/>
          <w:color w:val="000000" w:themeColor="text1"/>
          <w:sz w:val="20"/>
          <w:szCs w:val="20"/>
        </w:rPr>
        <w:t>their</w:t>
      </w:r>
      <w:proofErr w:type="spellEnd"/>
      <w:r w:rsidRPr="00BF3349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BF3349">
        <w:rPr>
          <w:rFonts w:ascii="Arial" w:hAnsi="Arial" w:cs="Arial"/>
          <w:color w:val="000000" w:themeColor="text1"/>
          <w:sz w:val="20"/>
          <w:szCs w:val="20"/>
        </w:rPr>
        <w:t>ecological</w:t>
      </w:r>
      <w:proofErr w:type="spellEnd"/>
      <w:r w:rsidRPr="00BF3349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BF3349">
        <w:rPr>
          <w:rFonts w:ascii="Arial" w:hAnsi="Arial" w:cs="Arial"/>
          <w:color w:val="000000" w:themeColor="text1"/>
          <w:sz w:val="20"/>
          <w:szCs w:val="20"/>
        </w:rPr>
        <w:t>functions</w:t>
      </w:r>
      <w:proofErr w:type="spellEnd"/>
      <w:r w:rsidRPr="00BF3349">
        <w:rPr>
          <w:rFonts w:ascii="Arial" w:hAnsi="Arial" w:cs="Arial"/>
          <w:color w:val="000000" w:themeColor="text1"/>
          <w:sz w:val="20"/>
          <w:szCs w:val="20"/>
        </w:rPr>
        <w:t xml:space="preserve">. </w:t>
      </w:r>
      <w:proofErr w:type="spellStart"/>
      <w:r w:rsidRPr="00BF3349">
        <w:rPr>
          <w:rFonts w:ascii="Arial" w:hAnsi="Arial" w:cs="Arial"/>
          <w:color w:val="000000" w:themeColor="text1"/>
          <w:sz w:val="20"/>
          <w:szCs w:val="20"/>
        </w:rPr>
        <w:t>We</w:t>
      </w:r>
      <w:proofErr w:type="spellEnd"/>
      <w:r w:rsidRPr="00BF3349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BF3349">
        <w:rPr>
          <w:rFonts w:ascii="Arial" w:hAnsi="Arial" w:cs="Arial"/>
          <w:color w:val="000000" w:themeColor="text1"/>
          <w:sz w:val="20"/>
          <w:szCs w:val="20"/>
        </w:rPr>
        <w:t>sought</w:t>
      </w:r>
      <w:proofErr w:type="spellEnd"/>
      <w:r w:rsidRPr="00BF3349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BF3349">
        <w:rPr>
          <w:rFonts w:ascii="Arial" w:hAnsi="Arial" w:cs="Arial"/>
          <w:color w:val="000000" w:themeColor="text1"/>
          <w:sz w:val="20"/>
          <w:szCs w:val="20"/>
        </w:rPr>
        <w:t>to</w:t>
      </w:r>
      <w:proofErr w:type="spellEnd"/>
      <w:r w:rsidRPr="00BF3349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BF3349">
        <w:rPr>
          <w:rFonts w:ascii="Arial" w:hAnsi="Arial" w:cs="Arial"/>
          <w:color w:val="000000" w:themeColor="text1"/>
          <w:sz w:val="20"/>
          <w:szCs w:val="20"/>
        </w:rPr>
        <w:t>assess</w:t>
      </w:r>
      <w:proofErr w:type="spellEnd"/>
      <w:r w:rsidRPr="00BF3349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BF3349">
        <w:rPr>
          <w:rFonts w:ascii="Arial" w:hAnsi="Arial" w:cs="Arial"/>
          <w:color w:val="000000" w:themeColor="text1"/>
          <w:sz w:val="20"/>
          <w:szCs w:val="20"/>
        </w:rPr>
        <w:t>the</w:t>
      </w:r>
      <w:proofErr w:type="spellEnd"/>
      <w:r w:rsidRPr="00BF3349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BF3349">
        <w:rPr>
          <w:rFonts w:ascii="Arial" w:hAnsi="Arial" w:cs="Arial"/>
          <w:color w:val="000000" w:themeColor="text1"/>
          <w:sz w:val="20"/>
          <w:szCs w:val="20"/>
        </w:rPr>
        <w:t>degree</w:t>
      </w:r>
      <w:proofErr w:type="spellEnd"/>
      <w:r w:rsidRPr="00BF3349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BF3349">
        <w:rPr>
          <w:rFonts w:ascii="Arial" w:hAnsi="Arial" w:cs="Arial"/>
          <w:color w:val="000000" w:themeColor="text1"/>
          <w:sz w:val="20"/>
          <w:szCs w:val="20"/>
        </w:rPr>
        <w:t>of</w:t>
      </w:r>
      <w:proofErr w:type="spellEnd"/>
      <w:r w:rsidRPr="00BF3349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BF3349">
        <w:rPr>
          <w:rFonts w:ascii="Arial" w:hAnsi="Arial" w:cs="Arial"/>
          <w:color w:val="000000" w:themeColor="text1"/>
          <w:sz w:val="20"/>
          <w:szCs w:val="20"/>
        </w:rPr>
        <w:t>conservation</w:t>
      </w:r>
      <w:proofErr w:type="spellEnd"/>
      <w:r w:rsidRPr="00BF3349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BF3349">
        <w:rPr>
          <w:rFonts w:ascii="Arial" w:hAnsi="Arial" w:cs="Arial"/>
          <w:color w:val="000000" w:themeColor="text1"/>
          <w:sz w:val="20"/>
          <w:szCs w:val="20"/>
        </w:rPr>
        <w:t>of</w:t>
      </w:r>
      <w:proofErr w:type="spellEnd"/>
      <w:r w:rsidRPr="00BF3349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BF3349">
        <w:rPr>
          <w:rFonts w:ascii="Arial" w:hAnsi="Arial" w:cs="Arial"/>
          <w:color w:val="000000" w:themeColor="text1"/>
          <w:sz w:val="20"/>
          <w:szCs w:val="20"/>
        </w:rPr>
        <w:t>the</w:t>
      </w:r>
      <w:proofErr w:type="spellEnd"/>
      <w:r w:rsidRPr="00BF3349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BF3349">
        <w:rPr>
          <w:rFonts w:ascii="Arial" w:hAnsi="Arial" w:cs="Arial"/>
          <w:color w:val="000000" w:themeColor="text1"/>
          <w:sz w:val="20"/>
          <w:szCs w:val="20"/>
        </w:rPr>
        <w:t>springs</w:t>
      </w:r>
      <w:proofErr w:type="spellEnd"/>
      <w:r w:rsidRPr="00BF3349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BF3349">
        <w:rPr>
          <w:rFonts w:ascii="Arial" w:hAnsi="Arial" w:cs="Arial"/>
          <w:color w:val="000000" w:themeColor="text1"/>
          <w:sz w:val="20"/>
          <w:szCs w:val="20"/>
        </w:rPr>
        <w:t>from</w:t>
      </w:r>
      <w:proofErr w:type="spellEnd"/>
      <w:r w:rsidRPr="00BF3349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BF3349">
        <w:rPr>
          <w:rFonts w:ascii="Arial" w:hAnsi="Arial" w:cs="Arial"/>
          <w:color w:val="000000" w:themeColor="text1"/>
          <w:sz w:val="20"/>
          <w:szCs w:val="20"/>
        </w:rPr>
        <w:t>the</w:t>
      </w:r>
      <w:proofErr w:type="spellEnd"/>
      <w:r w:rsidRPr="00BF3349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BF3349">
        <w:rPr>
          <w:rFonts w:ascii="Arial" w:hAnsi="Arial" w:cs="Arial"/>
          <w:color w:val="000000" w:themeColor="text1"/>
          <w:sz w:val="20"/>
          <w:szCs w:val="20"/>
        </w:rPr>
        <w:t>vegetation</w:t>
      </w:r>
      <w:proofErr w:type="spellEnd"/>
      <w:r w:rsidRPr="00BF3349">
        <w:rPr>
          <w:rFonts w:ascii="Arial" w:hAnsi="Arial" w:cs="Arial"/>
          <w:color w:val="000000" w:themeColor="text1"/>
          <w:sz w:val="20"/>
          <w:szCs w:val="20"/>
        </w:rPr>
        <w:t xml:space="preserve"> cover </w:t>
      </w:r>
      <w:proofErr w:type="spellStart"/>
      <w:r w:rsidRPr="00BF3349">
        <w:rPr>
          <w:rFonts w:ascii="Arial" w:hAnsi="Arial" w:cs="Arial"/>
          <w:color w:val="000000" w:themeColor="text1"/>
          <w:sz w:val="20"/>
          <w:szCs w:val="20"/>
        </w:rPr>
        <w:t>that</w:t>
      </w:r>
      <w:proofErr w:type="spellEnd"/>
      <w:r w:rsidRPr="00BF3349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BF3349">
        <w:rPr>
          <w:rFonts w:ascii="Arial" w:hAnsi="Arial" w:cs="Arial"/>
          <w:color w:val="000000" w:themeColor="text1"/>
          <w:sz w:val="20"/>
          <w:szCs w:val="20"/>
        </w:rPr>
        <w:t>develops</w:t>
      </w:r>
      <w:proofErr w:type="spellEnd"/>
      <w:r w:rsidRPr="00BF3349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BF3349">
        <w:rPr>
          <w:rFonts w:ascii="Arial" w:hAnsi="Arial" w:cs="Arial"/>
          <w:color w:val="000000" w:themeColor="text1"/>
          <w:sz w:val="20"/>
          <w:szCs w:val="20"/>
        </w:rPr>
        <w:t>around</w:t>
      </w:r>
      <w:proofErr w:type="spellEnd"/>
      <w:r w:rsidRPr="00BF3349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BF3349">
        <w:rPr>
          <w:rFonts w:ascii="Arial" w:hAnsi="Arial" w:cs="Arial"/>
          <w:color w:val="000000" w:themeColor="text1"/>
          <w:sz w:val="20"/>
          <w:szCs w:val="20"/>
        </w:rPr>
        <w:t>the</w:t>
      </w:r>
      <w:proofErr w:type="spellEnd"/>
      <w:r w:rsidRPr="00BF3349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BF3349">
        <w:rPr>
          <w:rFonts w:ascii="Arial" w:hAnsi="Arial" w:cs="Arial"/>
          <w:color w:val="000000" w:themeColor="text1"/>
          <w:sz w:val="20"/>
          <w:szCs w:val="20"/>
        </w:rPr>
        <w:t>main</w:t>
      </w:r>
      <w:proofErr w:type="spellEnd"/>
      <w:r w:rsidRPr="00BF3349">
        <w:rPr>
          <w:rFonts w:ascii="Arial" w:hAnsi="Arial" w:cs="Arial"/>
          <w:color w:val="000000" w:themeColor="text1"/>
          <w:sz w:val="20"/>
          <w:szCs w:val="20"/>
        </w:rPr>
        <w:t xml:space="preserve"> point </w:t>
      </w:r>
      <w:proofErr w:type="spellStart"/>
      <w:r w:rsidRPr="00BF3349">
        <w:rPr>
          <w:rFonts w:ascii="Arial" w:hAnsi="Arial" w:cs="Arial"/>
          <w:color w:val="000000" w:themeColor="text1"/>
          <w:sz w:val="20"/>
          <w:szCs w:val="20"/>
        </w:rPr>
        <w:t>of</w:t>
      </w:r>
      <w:proofErr w:type="spellEnd"/>
      <w:r w:rsidRPr="00BF3349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BF3349">
        <w:rPr>
          <w:rFonts w:ascii="Arial" w:hAnsi="Arial" w:cs="Arial"/>
          <w:color w:val="000000" w:themeColor="text1"/>
          <w:sz w:val="20"/>
          <w:szCs w:val="20"/>
        </w:rPr>
        <w:t>water</w:t>
      </w:r>
      <w:proofErr w:type="spellEnd"/>
      <w:r w:rsidRPr="00BF3349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BF3349">
        <w:rPr>
          <w:rFonts w:ascii="Arial" w:hAnsi="Arial" w:cs="Arial"/>
          <w:color w:val="000000" w:themeColor="text1"/>
          <w:sz w:val="20"/>
          <w:szCs w:val="20"/>
        </w:rPr>
        <w:t>outcrop</w:t>
      </w:r>
      <w:proofErr w:type="spellEnd"/>
      <w:r w:rsidRPr="00BF3349">
        <w:rPr>
          <w:rFonts w:ascii="Arial" w:hAnsi="Arial" w:cs="Arial"/>
          <w:color w:val="000000" w:themeColor="text1"/>
          <w:sz w:val="20"/>
          <w:szCs w:val="20"/>
        </w:rPr>
        <w:t xml:space="preserve">, </w:t>
      </w:r>
      <w:proofErr w:type="spellStart"/>
      <w:r w:rsidRPr="00BF3349">
        <w:rPr>
          <w:rFonts w:ascii="Arial" w:hAnsi="Arial" w:cs="Arial"/>
          <w:color w:val="000000" w:themeColor="text1"/>
          <w:sz w:val="20"/>
          <w:szCs w:val="20"/>
        </w:rPr>
        <w:t>within</w:t>
      </w:r>
      <w:proofErr w:type="spellEnd"/>
      <w:r w:rsidRPr="00BF3349">
        <w:rPr>
          <w:rFonts w:ascii="Arial" w:hAnsi="Arial" w:cs="Arial"/>
          <w:color w:val="000000" w:themeColor="text1"/>
          <w:sz w:val="20"/>
          <w:szCs w:val="20"/>
        </w:rPr>
        <w:t xml:space="preserve"> a </w:t>
      </w:r>
      <w:proofErr w:type="spellStart"/>
      <w:r w:rsidRPr="00BF3349">
        <w:rPr>
          <w:rFonts w:ascii="Arial" w:hAnsi="Arial" w:cs="Arial"/>
          <w:color w:val="000000" w:themeColor="text1"/>
          <w:sz w:val="20"/>
          <w:szCs w:val="20"/>
        </w:rPr>
        <w:t>radius</w:t>
      </w:r>
      <w:proofErr w:type="spellEnd"/>
      <w:r w:rsidRPr="00BF3349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BF3349">
        <w:rPr>
          <w:rFonts w:ascii="Arial" w:hAnsi="Arial" w:cs="Arial"/>
          <w:color w:val="000000" w:themeColor="text1"/>
          <w:sz w:val="20"/>
          <w:szCs w:val="20"/>
        </w:rPr>
        <w:t>of</w:t>
      </w:r>
      <w:proofErr w:type="spellEnd"/>
      <w:r w:rsidRPr="00BF3349">
        <w:rPr>
          <w:rFonts w:ascii="Arial" w:hAnsi="Arial" w:cs="Arial"/>
          <w:color w:val="000000" w:themeColor="text1"/>
          <w:sz w:val="20"/>
          <w:szCs w:val="20"/>
        </w:rPr>
        <w:t xml:space="preserve"> 50 </w:t>
      </w:r>
      <w:proofErr w:type="spellStart"/>
      <w:r w:rsidRPr="00BF3349">
        <w:rPr>
          <w:rFonts w:ascii="Arial" w:hAnsi="Arial" w:cs="Arial"/>
          <w:color w:val="000000" w:themeColor="text1"/>
          <w:sz w:val="20"/>
          <w:szCs w:val="20"/>
        </w:rPr>
        <w:t>meters</w:t>
      </w:r>
      <w:proofErr w:type="spellEnd"/>
      <w:r w:rsidRPr="00BF3349">
        <w:rPr>
          <w:rFonts w:ascii="Arial" w:hAnsi="Arial" w:cs="Arial"/>
          <w:color w:val="000000" w:themeColor="text1"/>
          <w:sz w:val="20"/>
          <w:szCs w:val="20"/>
        </w:rPr>
        <w:t xml:space="preserve">, </w:t>
      </w:r>
      <w:proofErr w:type="spellStart"/>
      <w:r w:rsidRPr="00BF3349">
        <w:rPr>
          <w:rFonts w:ascii="Arial" w:hAnsi="Arial" w:cs="Arial"/>
          <w:color w:val="000000" w:themeColor="text1"/>
          <w:sz w:val="20"/>
          <w:szCs w:val="20"/>
        </w:rPr>
        <w:t>classifying</w:t>
      </w:r>
      <w:proofErr w:type="spellEnd"/>
      <w:r w:rsidRPr="00BF3349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BF3349">
        <w:rPr>
          <w:rFonts w:ascii="Arial" w:hAnsi="Arial" w:cs="Arial"/>
          <w:color w:val="000000" w:themeColor="text1"/>
          <w:sz w:val="20"/>
          <w:szCs w:val="20"/>
        </w:rPr>
        <w:t>them</w:t>
      </w:r>
      <w:proofErr w:type="spellEnd"/>
      <w:r w:rsidRPr="00BF3349">
        <w:rPr>
          <w:rFonts w:ascii="Arial" w:hAnsi="Arial" w:cs="Arial"/>
          <w:color w:val="000000" w:themeColor="text1"/>
          <w:sz w:val="20"/>
          <w:szCs w:val="20"/>
        </w:rPr>
        <w:t xml:space="preserve"> as </w:t>
      </w:r>
      <w:proofErr w:type="spellStart"/>
      <w:r w:rsidRPr="00BF3349">
        <w:rPr>
          <w:rFonts w:ascii="Arial" w:hAnsi="Arial" w:cs="Arial"/>
          <w:color w:val="000000" w:themeColor="text1"/>
          <w:sz w:val="20"/>
          <w:szCs w:val="20"/>
        </w:rPr>
        <w:t>preserved</w:t>
      </w:r>
      <w:proofErr w:type="spellEnd"/>
      <w:r w:rsidRPr="00BF3349">
        <w:rPr>
          <w:rFonts w:ascii="Arial" w:hAnsi="Arial" w:cs="Arial"/>
          <w:color w:val="000000" w:themeColor="text1"/>
          <w:sz w:val="20"/>
          <w:szCs w:val="20"/>
        </w:rPr>
        <w:t xml:space="preserve">, </w:t>
      </w:r>
      <w:proofErr w:type="spellStart"/>
      <w:r w:rsidRPr="00BF3349">
        <w:rPr>
          <w:rFonts w:ascii="Arial" w:hAnsi="Arial" w:cs="Arial"/>
          <w:color w:val="000000" w:themeColor="text1"/>
          <w:sz w:val="20"/>
          <w:szCs w:val="20"/>
        </w:rPr>
        <w:t>disturbed</w:t>
      </w:r>
      <w:proofErr w:type="spellEnd"/>
      <w:r w:rsidRPr="00BF3349">
        <w:rPr>
          <w:rFonts w:ascii="Arial" w:hAnsi="Arial" w:cs="Arial"/>
          <w:color w:val="000000" w:themeColor="text1"/>
          <w:sz w:val="20"/>
          <w:szCs w:val="20"/>
        </w:rPr>
        <w:t xml:space="preserve">, </w:t>
      </w:r>
      <w:proofErr w:type="spellStart"/>
      <w:r w:rsidRPr="00BF3349">
        <w:rPr>
          <w:rFonts w:ascii="Arial" w:hAnsi="Arial" w:cs="Arial"/>
          <w:color w:val="000000" w:themeColor="text1"/>
          <w:sz w:val="20"/>
          <w:szCs w:val="20"/>
        </w:rPr>
        <w:t>degraded</w:t>
      </w:r>
      <w:proofErr w:type="spellEnd"/>
      <w:r w:rsidRPr="00BF3349">
        <w:rPr>
          <w:rFonts w:ascii="Arial" w:hAnsi="Arial" w:cs="Arial"/>
          <w:color w:val="000000" w:themeColor="text1"/>
          <w:sz w:val="20"/>
          <w:szCs w:val="20"/>
        </w:rPr>
        <w:t xml:space="preserve">. The </w:t>
      </w:r>
      <w:proofErr w:type="spellStart"/>
      <w:r w:rsidRPr="00BF3349">
        <w:rPr>
          <w:rFonts w:ascii="Arial" w:hAnsi="Arial" w:cs="Arial"/>
          <w:color w:val="000000" w:themeColor="text1"/>
          <w:sz w:val="20"/>
          <w:szCs w:val="20"/>
        </w:rPr>
        <w:t>springs</w:t>
      </w:r>
      <w:proofErr w:type="spellEnd"/>
      <w:r w:rsidRPr="00BF3349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BF3349">
        <w:rPr>
          <w:rFonts w:ascii="Arial" w:hAnsi="Arial" w:cs="Arial"/>
          <w:color w:val="000000" w:themeColor="text1"/>
          <w:sz w:val="20"/>
          <w:szCs w:val="20"/>
        </w:rPr>
        <w:t>were</w:t>
      </w:r>
      <w:proofErr w:type="spellEnd"/>
      <w:r w:rsidRPr="00BF3349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BF3349">
        <w:rPr>
          <w:rFonts w:ascii="Arial" w:hAnsi="Arial" w:cs="Arial"/>
          <w:color w:val="000000" w:themeColor="text1"/>
          <w:sz w:val="20"/>
          <w:szCs w:val="20"/>
        </w:rPr>
        <w:t>also</w:t>
      </w:r>
      <w:proofErr w:type="spellEnd"/>
      <w:r w:rsidRPr="00BF3349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BF3349">
        <w:rPr>
          <w:rFonts w:ascii="Arial" w:hAnsi="Arial" w:cs="Arial"/>
          <w:color w:val="000000" w:themeColor="text1"/>
          <w:sz w:val="20"/>
          <w:szCs w:val="20"/>
        </w:rPr>
        <w:t>classified</w:t>
      </w:r>
      <w:proofErr w:type="spellEnd"/>
      <w:r w:rsidRPr="00BF3349">
        <w:rPr>
          <w:rFonts w:ascii="Arial" w:hAnsi="Arial" w:cs="Arial"/>
          <w:color w:val="000000" w:themeColor="text1"/>
          <w:sz w:val="20"/>
          <w:szCs w:val="20"/>
        </w:rPr>
        <w:t xml:space="preserve">, </w:t>
      </w:r>
      <w:proofErr w:type="spellStart"/>
      <w:r w:rsidRPr="00BF3349">
        <w:rPr>
          <w:rFonts w:ascii="Arial" w:hAnsi="Arial" w:cs="Arial"/>
          <w:color w:val="000000" w:themeColor="text1"/>
          <w:sz w:val="20"/>
          <w:szCs w:val="20"/>
        </w:rPr>
        <w:t>according</w:t>
      </w:r>
      <w:proofErr w:type="spellEnd"/>
      <w:r w:rsidRPr="00BF3349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BF3349">
        <w:rPr>
          <w:rFonts w:ascii="Arial" w:hAnsi="Arial" w:cs="Arial"/>
          <w:color w:val="000000" w:themeColor="text1"/>
          <w:sz w:val="20"/>
          <w:szCs w:val="20"/>
        </w:rPr>
        <w:t>to</w:t>
      </w:r>
      <w:proofErr w:type="spellEnd"/>
      <w:r w:rsidRPr="00BF3349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BF3349">
        <w:rPr>
          <w:rFonts w:ascii="Arial" w:hAnsi="Arial" w:cs="Arial"/>
          <w:color w:val="000000" w:themeColor="text1"/>
          <w:sz w:val="20"/>
          <w:szCs w:val="20"/>
        </w:rPr>
        <w:t>the</w:t>
      </w:r>
      <w:proofErr w:type="spellEnd"/>
      <w:r w:rsidRPr="00BF3349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BF3349">
        <w:rPr>
          <w:rFonts w:ascii="Arial" w:hAnsi="Arial" w:cs="Arial"/>
          <w:color w:val="000000" w:themeColor="text1"/>
          <w:sz w:val="20"/>
          <w:szCs w:val="20"/>
        </w:rPr>
        <w:t>type</w:t>
      </w:r>
      <w:proofErr w:type="spellEnd"/>
      <w:r w:rsidRPr="00BF3349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BF3349">
        <w:rPr>
          <w:rFonts w:ascii="Arial" w:hAnsi="Arial" w:cs="Arial"/>
          <w:color w:val="000000" w:themeColor="text1"/>
          <w:sz w:val="20"/>
          <w:szCs w:val="20"/>
        </w:rPr>
        <w:t>of</w:t>
      </w:r>
      <w:proofErr w:type="spellEnd"/>
      <w:r w:rsidRPr="00BF3349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BF3349">
        <w:rPr>
          <w:rFonts w:ascii="Arial" w:hAnsi="Arial" w:cs="Arial"/>
          <w:color w:val="000000" w:themeColor="text1"/>
          <w:sz w:val="20"/>
          <w:szCs w:val="20"/>
        </w:rPr>
        <w:t>reservoir</w:t>
      </w:r>
      <w:proofErr w:type="spellEnd"/>
      <w:r w:rsidRPr="00BF3349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BF3349">
        <w:rPr>
          <w:rFonts w:ascii="Arial" w:hAnsi="Arial" w:cs="Arial"/>
          <w:color w:val="000000" w:themeColor="text1"/>
          <w:sz w:val="20"/>
          <w:szCs w:val="20"/>
        </w:rPr>
        <w:t>to</w:t>
      </w:r>
      <w:proofErr w:type="spellEnd"/>
      <w:r w:rsidRPr="00BF3349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BF3349">
        <w:rPr>
          <w:rFonts w:ascii="Arial" w:hAnsi="Arial" w:cs="Arial"/>
          <w:color w:val="000000" w:themeColor="text1"/>
          <w:sz w:val="20"/>
          <w:szCs w:val="20"/>
        </w:rPr>
        <w:t>which</w:t>
      </w:r>
      <w:proofErr w:type="spellEnd"/>
      <w:r w:rsidRPr="00BF3349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BF3349">
        <w:rPr>
          <w:rFonts w:ascii="Arial" w:hAnsi="Arial" w:cs="Arial"/>
          <w:color w:val="000000" w:themeColor="text1"/>
          <w:sz w:val="20"/>
          <w:szCs w:val="20"/>
        </w:rPr>
        <w:t>they</w:t>
      </w:r>
      <w:proofErr w:type="spellEnd"/>
      <w:r w:rsidRPr="00BF3349">
        <w:rPr>
          <w:rFonts w:ascii="Arial" w:hAnsi="Arial" w:cs="Arial"/>
          <w:color w:val="000000" w:themeColor="text1"/>
          <w:sz w:val="20"/>
          <w:szCs w:val="20"/>
        </w:rPr>
        <w:t xml:space="preserve"> are </w:t>
      </w:r>
      <w:proofErr w:type="spellStart"/>
      <w:r w:rsidRPr="00BF3349">
        <w:rPr>
          <w:rFonts w:ascii="Arial" w:hAnsi="Arial" w:cs="Arial"/>
          <w:color w:val="000000" w:themeColor="text1"/>
          <w:sz w:val="20"/>
          <w:szCs w:val="20"/>
        </w:rPr>
        <w:t>associated</w:t>
      </w:r>
      <w:proofErr w:type="spellEnd"/>
      <w:r w:rsidRPr="00BF3349">
        <w:rPr>
          <w:rFonts w:ascii="Arial" w:hAnsi="Arial" w:cs="Arial"/>
          <w:color w:val="000000" w:themeColor="text1"/>
          <w:sz w:val="20"/>
          <w:szCs w:val="20"/>
        </w:rPr>
        <w:t xml:space="preserve">, as </w:t>
      </w:r>
      <w:proofErr w:type="spellStart"/>
      <w:r w:rsidRPr="00BF3349">
        <w:rPr>
          <w:rFonts w:ascii="Arial" w:hAnsi="Arial" w:cs="Arial"/>
          <w:color w:val="000000" w:themeColor="text1"/>
          <w:sz w:val="20"/>
          <w:szCs w:val="20"/>
        </w:rPr>
        <w:t>punctual</w:t>
      </w:r>
      <w:proofErr w:type="spellEnd"/>
      <w:r w:rsidRPr="00BF3349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BF3349">
        <w:rPr>
          <w:rFonts w:ascii="Arial" w:hAnsi="Arial" w:cs="Arial"/>
          <w:color w:val="000000" w:themeColor="text1"/>
          <w:sz w:val="20"/>
          <w:szCs w:val="20"/>
        </w:rPr>
        <w:t>or</w:t>
      </w:r>
      <w:proofErr w:type="spellEnd"/>
      <w:r w:rsidRPr="00BF3349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BF3349">
        <w:rPr>
          <w:rFonts w:ascii="Arial" w:hAnsi="Arial" w:cs="Arial"/>
          <w:color w:val="000000" w:themeColor="text1"/>
          <w:sz w:val="20"/>
          <w:szCs w:val="20"/>
        </w:rPr>
        <w:t>diffuse</w:t>
      </w:r>
      <w:proofErr w:type="spellEnd"/>
      <w:r w:rsidRPr="00BF3349">
        <w:rPr>
          <w:rFonts w:ascii="Arial" w:hAnsi="Arial" w:cs="Arial"/>
          <w:color w:val="000000" w:themeColor="text1"/>
          <w:sz w:val="20"/>
          <w:szCs w:val="20"/>
        </w:rPr>
        <w:t xml:space="preserve">. For </w:t>
      </w:r>
      <w:proofErr w:type="spellStart"/>
      <w:r w:rsidRPr="00BF3349">
        <w:rPr>
          <w:rFonts w:ascii="Arial" w:hAnsi="Arial" w:cs="Arial"/>
          <w:color w:val="000000" w:themeColor="text1"/>
          <w:sz w:val="20"/>
          <w:szCs w:val="20"/>
        </w:rPr>
        <w:t>the</w:t>
      </w:r>
      <w:proofErr w:type="spellEnd"/>
      <w:r w:rsidRPr="00BF3349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BF3349">
        <w:rPr>
          <w:rFonts w:ascii="Arial" w:hAnsi="Arial" w:cs="Arial"/>
          <w:color w:val="000000" w:themeColor="text1"/>
          <w:sz w:val="20"/>
          <w:szCs w:val="20"/>
        </w:rPr>
        <w:t>macroscopic</w:t>
      </w:r>
      <w:proofErr w:type="spellEnd"/>
      <w:r w:rsidRPr="00BF3349">
        <w:rPr>
          <w:rFonts w:ascii="Arial" w:hAnsi="Arial" w:cs="Arial"/>
          <w:color w:val="000000" w:themeColor="text1"/>
          <w:sz w:val="20"/>
          <w:szCs w:val="20"/>
        </w:rPr>
        <w:t xml:space="preserve"> assessment </w:t>
      </w:r>
      <w:proofErr w:type="spellStart"/>
      <w:r w:rsidRPr="00BF3349">
        <w:rPr>
          <w:rFonts w:ascii="Arial" w:hAnsi="Arial" w:cs="Arial"/>
          <w:color w:val="000000" w:themeColor="text1"/>
          <w:sz w:val="20"/>
          <w:szCs w:val="20"/>
        </w:rPr>
        <w:t>of</w:t>
      </w:r>
      <w:proofErr w:type="spellEnd"/>
      <w:r w:rsidRPr="00BF3349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BF3349">
        <w:rPr>
          <w:rFonts w:ascii="Arial" w:hAnsi="Arial" w:cs="Arial"/>
          <w:color w:val="000000" w:themeColor="text1"/>
          <w:sz w:val="20"/>
          <w:szCs w:val="20"/>
        </w:rPr>
        <w:t>the</w:t>
      </w:r>
      <w:proofErr w:type="spellEnd"/>
      <w:r w:rsidRPr="00BF3349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BF3349">
        <w:rPr>
          <w:rFonts w:ascii="Arial" w:hAnsi="Arial" w:cs="Arial"/>
          <w:color w:val="000000" w:themeColor="text1"/>
          <w:sz w:val="20"/>
          <w:szCs w:val="20"/>
        </w:rPr>
        <w:t>environmental</w:t>
      </w:r>
      <w:proofErr w:type="spellEnd"/>
      <w:r w:rsidRPr="00BF3349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BF3349">
        <w:rPr>
          <w:rFonts w:ascii="Arial" w:hAnsi="Arial" w:cs="Arial"/>
          <w:color w:val="000000" w:themeColor="text1"/>
          <w:sz w:val="20"/>
          <w:szCs w:val="20"/>
        </w:rPr>
        <w:t>impacts</w:t>
      </w:r>
      <w:proofErr w:type="spellEnd"/>
      <w:r w:rsidRPr="00BF3349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BF3349">
        <w:rPr>
          <w:rFonts w:ascii="Arial" w:hAnsi="Arial" w:cs="Arial"/>
          <w:color w:val="000000" w:themeColor="text1"/>
          <w:sz w:val="20"/>
          <w:szCs w:val="20"/>
        </w:rPr>
        <w:t>of</w:t>
      </w:r>
      <w:proofErr w:type="spellEnd"/>
      <w:r w:rsidRPr="00BF3349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BF3349">
        <w:rPr>
          <w:rFonts w:ascii="Arial" w:hAnsi="Arial" w:cs="Arial"/>
          <w:color w:val="000000" w:themeColor="text1"/>
          <w:sz w:val="20"/>
          <w:szCs w:val="20"/>
        </w:rPr>
        <w:t>the</w:t>
      </w:r>
      <w:proofErr w:type="spellEnd"/>
      <w:r w:rsidRPr="00BF3349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BF3349">
        <w:rPr>
          <w:rFonts w:ascii="Arial" w:hAnsi="Arial" w:cs="Arial"/>
          <w:color w:val="000000" w:themeColor="text1"/>
          <w:sz w:val="20"/>
          <w:szCs w:val="20"/>
        </w:rPr>
        <w:t>springs</w:t>
      </w:r>
      <w:proofErr w:type="spellEnd"/>
      <w:r w:rsidRPr="00BF3349">
        <w:rPr>
          <w:rFonts w:ascii="Arial" w:hAnsi="Arial" w:cs="Arial"/>
          <w:color w:val="000000" w:themeColor="text1"/>
          <w:sz w:val="20"/>
          <w:szCs w:val="20"/>
        </w:rPr>
        <w:t xml:space="preserve">, </w:t>
      </w:r>
      <w:proofErr w:type="spellStart"/>
      <w:r w:rsidRPr="00BF3349">
        <w:rPr>
          <w:rFonts w:ascii="Arial" w:hAnsi="Arial" w:cs="Arial"/>
          <w:color w:val="000000" w:themeColor="text1"/>
          <w:sz w:val="20"/>
          <w:szCs w:val="20"/>
        </w:rPr>
        <w:t>the</w:t>
      </w:r>
      <w:proofErr w:type="spellEnd"/>
      <w:r w:rsidRPr="00BF3349">
        <w:rPr>
          <w:rFonts w:ascii="Arial" w:hAnsi="Arial" w:cs="Arial"/>
          <w:color w:val="000000" w:themeColor="text1"/>
          <w:sz w:val="20"/>
          <w:szCs w:val="20"/>
        </w:rPr>
        <w:t xml:space="preserve"> Environmental </w:t>
      </w:r>
      <w:proofErr w:type="spellStart"/>
      <w:r w:rsidRPr="00BF3349">
        <w:rPr>
          <w:rFonts w:ascii="Arial" w:hAnsi="Arial" w:cs="Arial"/>
          <w:color w:val="000000" w:themeColor="text1"/>
          <w:sz w:val="20"/>
          <w:szCs w:val="20"/>
        </w:rPr>
        <w:t>Impact</w:t>
      </w:r>
      <w:proofErr w:type="spellEnd"/>
      <w:r w:rsidRPr="00BF3349">
        <w:rPr>
          <w:rFonts w:ascii="Arial" w:hAnsi="Arial" w:cs="Arial"/>
          <w:color w:val="000000" w:themeColor="text1"/>
          <w:sz w:val="20"/>
          <w:szCs w:val="20"/>
        </w:rPr>
        <w:t xml:space="preserve"> Index </w:t>
      </w:r>
      <w:proofErr w:type="spellStart"/>
      <w:r w:rsidRPr="00BF3349">
        <w:rPr>
          <w:rFonts w:ascii="Arial" w:hAnsi="Arial" w:cs="Arial"/>
          <w:color w:val="000000" w:themeColor="text1"/>
          <w:sz w:val="20"/>
          <w:szCs w:val="20"/>
        </w:rPr>
        <w:t>on</w:t>
      </w:r>
      <w:proofErr w:type="spellEnd"/>
      <w:r w:rsidRPr="00BF3349">
        <w:rPr>
          <w:rFonts w:ascii="Arial" w:hAnsi="Arial" w:cs="Arial"/>
          <w:color w:val="000000" w:themeColor="text1"/>
          <w:sz w:val="20"/>
          <w:szCs w:val="20"/>
        </w:rPr>
        <w:t xml:space="preserve"> Springs (IIAN) </w:t>
      </w:r>
      <w:proofErr w:type="spellStart"/>
      <w:r w:rsidRPr="00BF3349">
        <w:rPr>
          <w:rFonts w:ascii="Arial" w:hAnsi="Arial" w:cs="Arial"/>
          <w:color w:val="000000" w:themeColor="text1"/>
          <w:sz w:val="20"/>
          <w:szCs w:val="20"/>
        </w:rPr>
        <w:t>was</w:t>
      </w:r>
      <w:proofErr w:type="spellEnd"/>
      <w:r w:rsidRPr="00BF3349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BF3349">
        <w:rPr>
          <w:rFonts w:ascii="Arial" w:hAnsi="Arial" w:cs="Arial"/>
          <w:color w:val="000000" w:themeColor="text1"/>
          <w:sz w:val="20"/>
          <w:szCs w:val="20"/>
        </w:rPr>
        <w:t>used</w:t>
      </w:r>
      <w:proofErr w:type="spellEnd"/>
      <w:r w:rsidRPr="00BF3349">
        <w:rPr>
          <w:rFonts w:ascii="Arial" w:hAnsi="Arial" w:cs="Arial"/>
          <w:color w:val="000000" w:themeColor="text1"/>
          <w:sz w:val="20"/>
          <w:szCs w:val="20"/>
        </w:rPr>
        <w:t xml:space="preserve">. </w:t>
      </w:r>
      <w:proofErr w:type="spellStart"/>
      <w:r w:rsidRPr="00BF3349">
        <w:rPr>
          <w:rFonts w:ascii="Arial" w:hAnsi="Arial" w:cs="Arial"/>
          <w:color w:val="000000" w:themeColor="text1"/>
          <w:sz w:val="20"/>
          <w:szCs w:val="20"/>
        </w:rPr>
        <w:t>Application</w:t>
      </w:r>
      <w:proofErr w:type="spellEnd"/>
      <w:r w:rsidRPr="00BF3349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BF3349">
        <w:rPr>
          <w:rFonts w:ascii="Arial" w:hAnsi="Arial" w:cs="Arial"/>
          <w:color w:val="000000" w:themeColor="text1"/>
          <w:sz w:val="20"/>
          <w:szCs w:val="20"/>
        </w:rPr>
        <w:t>of</w:t>
      </w:r>
      <w:proofErr w:type="spellEnd"/>
      <w:r w:rsidRPr="00BF3349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BF3349">
        <w:rPr>
          <w:rFonts w:ascii="Arial" w:hAnsi="Arial" w:cs="Arial"/>
          <w:color w:val="000000" w:themeColor="text1"/>
          <w:sz w:val="20"/>
          <w:szCs w:val="20"/>
        </w:rPr>
        <w:t>the</w:t>
      </w:r>
      <w:proofErr w:type="spellEnd"/>
      <w:r w:rsidRPr="00BF3349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BF3349">
        <w:rPr>
          <w:rFonts w:ascii="Arial" w:hAnsi="Arial" w:cs="Arial"/>
          <w:color w:val="000000" w:themeColor="text1"/>
          <w:sz w:val="20"/>
          <w:szCs w:val="20"/>
        </w:rPr>
        <w:t>method</w:t>
      </w:r>
      <w:proofErr w:type="spellEnd"/>
      <w:r w:rsidRPr="00BF3349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BF3349">
        <w:rPr>
          <w:rFonts w:ascii="Arial" w:hAnsi="Arial" w:cs="Arial"/>
          <w:color w:val="000000" w:themeColor="text1"/>
          <w:sz w:val="20"/>
          <w:szCs w:val="20"/>
        </w:rPr>
        <w:t>involves</w:t>
      </w:r>
      <w:proofErr w:type="spellEnd"/>
      <w:r w:rsidRPr="00BF3349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BF3349">
        <w:rPr>
          <w:rFonts w:ascii="Arial" w:hAnsi="Arial" w:cs="Arial"/>
          <w:color w:val="000000" w:themeColor="text1"/>
          <w:sz w:val="20"/>
          <w:szCs w:val="20"/>
        </w:rPr>
        <w:t>the</w:t>
      </w:r>
      <w:proofErr w:type="spellEnd"/>
      <w:r w:rsidRPr="00BF3349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BF3349">
        <w:rPr>
          <w:rFonts w:ascii="Arial" w:hAnsi="Arial" w:cs="Arial"/>
          <w:color w:val="000000" w:themeColor="text1"/>
          <w:sz w:val="20"/>
          <w:szCs w:val="20"/>
        </w:rPr>
        <w:t>analysis</w:t>
      </w:r>
      <w:proofErr w:type="spellEnd"/>
      <w:r w:rsidRPr="00BF3349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BF3349">
        <w:rPr>
          <w:rFonts w:ascii="Arial" w:hAnsi="Arial" w:cs="Arial"/>
          <w:color w:val="000000" w:themeColor="text1"/>
          <w:sz w:val="20"/>
          <w:szCs w:val="20"/>
        </w:rPr>
        <w:t>of</w:t>
      </w:r>
      <w:proofErr w:type="spellEnd"/>
      <w:r w:rsidRPr="00BF3349">
        <w:rPr>
          <w:rFonts w:ascii="Arial" w:hAnsi="Arial" w:cs="Arial"/>
          <w:color w:val="000000" w:themeColor="text1"/>
          <w:sz w:val="20"/>
          <w:szCs w:val="20"/>
        </w:rPr>
        <w:t xml:space="preserve"> 14 </w:t>
      </w:r>
      <w:proofErr w:type="spellStart"/>
      <w:r w:rsidRPr="00BF3349">
        <w:rPr>
          <w:rFonts w:ascii="Arial" w:hAnsi="Arial" w:cs="Arial"/>
          <w:color w:val="000000" w:themeColor="text1"/>
          <w:sz w:val="20"/>
          <w:szCs w:val="20"/>
        </w:rPr>
        <w:t>macroscopic</w:t>
      </w:r>
      <w:proofErr w:type="spellEnd"/>
      <w:r w:rsidRPr="00BF3349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BF3349">
        <w:rPr>
          <w:rFonts w:ascii="Arial" w:hAnsi="Arial" w:cs="Arial"/>
          <w:color w:val="000000" w:themeColor="text1"/>
          <w:sz w:val="20"/>
          <w:szCs w:val="20"/>
        </w:rPr>
        <w:t>parameters</w:t>
      </w:r>
      <w:proofErr w:type="spellEnd"/>
      <w:r w:rsidRPr="00BF3349">
        <w:rPr>
          <w:rFonts w:ascii="Arial" w:hAnsi="Arial" w:cs="Arial"/>
          <w:color w:val="000000" w:themeColor="text1"/>
          <w:sz w:val="20"/>
          <w:szCs w:val="20"/>
        </w:rPr>
        <w:t xml:space="preserve">, </w:t>
      </w:r>
      <w:proofErr w:type="spellStart"/>
      <w:r w:rsidRPr="00BF3349">
        <w:rPr>
          <w:rFonts w:ascii="Arial" w:hAnsi="Arial" w:cs="Arial"/>
          <w:color w:val="000000" w:themeColor="text1"/>
          <w:sz w:val="20"/>
          <w:szCs w:val="20"/>
        </w:rPr>
        <w:t>seeking</w:t>
      </w:r>
      <w:proofErr w:type="spellEnd"/>
      <w:r w:rsidRPr="00BF3349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BF3349">
        <w:rPr>
          <w:rFonts w:ascii="Arial" w:hAnsi="Arial" w:cs="Arial"/>
          <w:color w:val="000000" w:themeColor="text1"/>
          <w:sz w:val="20"/>
          <w:szCs w:val="20"/>
        </w:rPr>
        <w:t>to</w:t>
      </w:r>
      <w:proofErr w:type="spellEnd"/>
      <w:r w:rsidRPr="00BF3349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BF3349">
        <w:rPr>
          <w:rFonts w:ascii="Arial" w:hAnsi="Arial" w:cs="Arial"/>
          <w:color w:val="000000" w:themeColor="text1"/>
          <w:sz w:val="20"/>
          <w:szCs w:val="20"/>
        </w:rPr>
        <w:t>accurately</w:t>
      </w:r>
      <w:proofErr w:type="spellEnd"/>
      <w:r w:rsidRPr="00BF3349">
        <w:rPr>
          <w:rFonts w:ascii="Arial" w:hAnsi="Arial" w:cs="Arial"/>
          <w:color w:val="000000" w:themeColor="text1"/>
          <w:sz w:val="20"/>
          <w:szCs w:val="20"/>
        </w:rPr>
        <w:t xml:space="preserve"> examine </w:t>
      </w:r>
      <w:proofErr w:type="spellStart"/>
      <w:r w:rsidRPr="00BF3349">
        <w:rPr>
          <w:rFonts w:ascii="Arial" w:hAnsi="Arial" w:cs="Arial"/>
          <w:color w:val="000000" w:themeColor="text1"/>
          <w:sz w:val="20"/>
          <w:szCs w:val="20"/>
        </w:rPr>
        <w:t>the</w:t>
      </w:r>
      <w:proofErr w:type="spellEnd"/>
      <w:r w:rsidRPr="00BF3349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BF3349">
        <w:rPr>
          <w:rFonts w:ascii="Arial" w:hAnsi="Arial" w:cs="Arial"/>
          <w:color w:val="000000" w:themeColor="text1"/>
          <w:sz w:val="20"/>
          <w:szCs w:val="20"/>
        </w:rPr>
        <w:t>springs</w:t>
      </w:r>
      <w:proofErr w:type="spellEnd"/>
      <w:r w:rsidRPr="00BF3349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BF3349">
        <w:rPr>
          <w:rFonts w:ascii="Arial" w:hAnsi="Arial" w:cs="Arial"/>
          <w:color w:val="000000" w:themeColor="text1"/>
          <w:sz w:val="20"/>
          <w:szCs w:val="20"/>
        </w:rPr>
        <w:t>and</w:t>
      </w:r>
      <w:proofErr w:type="spellEnd"/>
      <w:r w:rsidRPr="00BF3349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BF3349">
        <w:rPr>
          <w:rFonts w:ascii="Arial" w:hAnsi="Arial" w:cs="Arial"/>
          <w:color w:val="000000" w:themeColor="text1"/>
          <w:sz w:val="20"/>
          <w:szCs w:val="20"/>
        </w:rPr>
        <w:t>their</w:t>
      </w:r>
      <w:proofErr w:type="spellEnd"/>
      <w:r w:rsidRPr="00BF3349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BF3349">
        <w:rPr>
          <w:rFonts w:ascii="Arial" w:hAnsi="Arial" w:cs="Arial"/>
          <w:color w:val="000000" w:themeColor="text1"/>
          <w:sz w:val="20"/>
          <w:szCs w:val="20"/>
        </w:rPr>
        <w:t>surroundings</w:t>
      </w:r>
      <w:proofErr w:type="spellEnd"/>
      <w:r w:rsidRPr="00BF3349">
        <w:rPr>
          <w:rFonts w:ascii="Arial" w:hAnsi="Arial" w:cs="Arial"/>
          <w:color w:val="000000" w:themeColor="text1"/>
          <w:sz w:val="20"/>
          <w:szCs w:val="20"/>
        </w:rPr>
        <w:t xml:space="preserve">. </w:t>
      </w:r>
      <w:proofErr w:type="spellStart"/>
      <w:r w:rsidRPr="00BF3349">
        <w:rPr>
          <w:rFonts w:ascii="Arial" w:hAnsi="Arial" w:cs="Arial"/>
          <w:color w:val="000000" w:themeColor="text1"/>
          <w:sz w:val="20"/>
          <w:szCs w:val="20"/>
        </w:rPr>
        <w:t>This</w:t>
      </w:r>
      <w:proofErr w:type="spellEnd"/>
      <w:r w:rsidRPr="00BF3349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BF3349">
        <w:rPr>
          <w:rFonts w:ascii="Arial" w:hAnsi="Arial" w:cs="Arial"/>
          <w:color w:val="000000" w:themeColor="text1"/>
          <w:sz w:val="20"/>
          <w:szCs w:val="20"/>
        </w:rPr>
        <w:t>analysis</w:t>
      </w:r>
      <w:proofErr w:type="spellEnd"/>
      <w:r w:rsidRPr="00BF3349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BF3349">
        <w:rPr>
          <w:rFonts w:ascii="Arial" w:hAnsi="Arial" w:cs="Arial"/>
          <w:color w:val="000000" w:themeColor="text1"/>
          <w:sz w:val="20"/>
          <w:szCs w:val="20"/>
        </w:rPr>
        <w:t>showed</w:t>
      </w:r>
      <w:proofErr w:type="spellEnd"/>
      <w:r w:rsidRPr="00BF3349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BF3349">
        <w:rPr>
          <w:rFonts w:ascii="Arial" w:hAnsi="Arial" w:cs="Arial"/>
          <w:color w:val="000000" w:themeColor="text1"/>
          <w:sz w:val="20"/>
          <w:szCs w:val="20"/>
        </w:rPr>
        <w:t>that</w:t>
      </w:r>
      <w:proofErr w:type="spellEnd"/>
      <w:r w:rsidRPr="00BF3349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BF3349">
        <w:rPr>
          <w:rFonts w:ascii="Arial" w:hAnsi="Arial" w:cs="Arial"/>
          <w:color w:val="000000" w:themeColor="text1"/>
          <w:sz w:val="20"/>
          <w:szCs w:val="20"/>
        </w:rPr>
        <w:t>among</w:t>
      </w:r>
      <w:proofErr w:type="spellEnd"/>
      <w:r w:rsidRPr="00BF3349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BF3349">
        <w:rPr>
          <w:rFonts w:ascii="Arial" w:hAnsi="Arial" w:cs="Arial"/>
          <w:color w:val="000000" w:themeColor="text1"/>
          <w:sz w:val="20"/>
          <w:szCs w:val="20"/>
        </w:rPr>
        <w:t>the</w:t>
      </w:r>
      <w:proofErr w:type="spellEnd"/>
      <w:r w:rsidRPr="00BF3349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BF3349">
        <w:rPr>
          <w:rFonts w:ascii="Arial" w:hAnsi="Arial" w:cs="Arial"/>
          <w:color w:val="000000" w:themeColor="text1"/>
          <w:sz w:val="20"/>
          <w:szCs w:val="20"/>
        </w:rPr>
        <w:t>parameters</w:t>
      </w:r>
      <w:proofErr w:type="spellEnd"/>
      <w:r w:rsidRPr="00BF3349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BF3349">
        <w:rPr>
          <w:rFonts w:ascii="Arial" w:hAnsi="Arial" w:cs="Arial"/>
          <w:color w:val="000000" w:themeColor="text1"/>
          <w:sz w:val="20"/>
          <w:szCs w:val="20"/>
        </w:rPr>
        <w:t>evaluated</w:t>
      </w:r>
      <w:proofErr w:type="spellEnd"/>
      <w:r w:rsidRPr="00BF3349">
        <w:rPr>
          <w:rFonts w:ascii="Arial" w:hAnsi="Arial" w:cs="Arial"/>
          <w:color w:val="000000" w:themeColor="text1"/>
          <w:sz w:val="20"/>
          <w:szCs w:val="20"/>
        </w:rPr>
        <w:t xml:space="preserve">, </w:t>
      </w:r>
      <w:proofErr w:type="spellStart"/>
      <w:r w:rsidRPr="00BF3349">
        <w:rPr>
          <w:rFonts w:ascii="Arial" w:hAnsi="Arial" w:cs="Arial"/>
          <w:color w:val="000000" w:themeColor="text1"/>
          <w:sz w:val="20"/>
          <w:szCs w:val="20"/>
        </w:rPr>
        <w:t>vegetation</w:t>
      </w:r>
      <w:proofErr w:type="spellEnd"/>
      <w:r w:rsidRPr="00BF3349">
        <w:rPr>
          <w:rFonts w:ascii="Arial" w:hAnsi="Arial" w:cs="Arial"/>
          <w:color w:val="000000" w:themeColor="text1"/>
          <w:sz w:val="20"/>
          <w:szCs w:val="20"/>
        </w:rPr>
        <w:t xml:space="preserve">, site </w:t>
      </w:r>
      <w:proofErr w:type="spellStart"/>
      <w:r w:rsidRPr="00BF3349">
        <w:rPr>
          <w:rFonts w:ascii="Arial" w:hAnsi="Arial" w:cs="Arial"/>
          <w:color w:val="000000" w:themeColor="text1"/>
          <w:sz w:val="20"/>
          <w:szCs w:val="20"/>
        </w:rPr>
        <w:t>protection</w:t>
      </w:r>
      <w:proofErr w:type="spellEnd"/>
      <w:r w:rsidRPr="00BF3349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BF3349">
        <w:rPr>
          <w:rFonts w:ascii="Arial" w:hAnsi="Arial" w:cs="Arial"/>
          <w:color w:val="000000" w:themeColor="text1"/>
          <w:sz w:val="20"/>
          <w:szCs w:val="20"/>
        </w:rPr>
        <w:t>and</w:t>
      </w:r>
      <w:proofErr w:type="spellEnd"/>
      <w:r w:rsidRPr="00BF3349">
        <w:rPr>
          <w:rFonts w:ascii="Arial" w:hAnsi="Arial" w:cs="Arial"/>
          <w:color w:val="000000" w:themeColor="text1"/>
          <w:sz w:val="20"/>
          <w:szCs w:val="20"/>
        </w:rPr>
        <w:t xml:space="preserve"> use </w:t>
      </w:r>
      <w:proofErr w:type="spellStart"/>
      <w:r w:rsidRPr="00BF3349">
        <w:rPr>
          <w:rFonts w:ascii="Arial" w:hAnsi="Arial" w:cs="Arial"/>
          <w:color w:val="000000" w:themeColor="text1"/>
          <w:sz w:val="20"/>
          <w:szCs w:val="20"/>
        </w:rPr>
        <w:t>by</w:t>
      </w:r>
      <w:proofErr w:type="spellEnd"/>
      <w:r w:rsidRPr="00BF3349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BF3349">
        <w:rPr>
          <w:rFonts w:ascii="Arial" w:hAnsi="Arial" w:cs="Arial"/>
          <w:color w:val="000000" w:themeColor="text1"/>
          <w:sz w:val="20"/>
          <w:szCs w:val="20"/>
        </w:rPr>
        <w:t>animals</w:t>
      </w:r>
      <w:proofErr w:type="spellEnd"/>
      <w:r w:rsidRPr="00BF3349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BF3349">
        <w:rPr>
          <w:rFonts w:ascii="Arial" w:hAnsi="Arial" w:cs="Arial"/>
          <w:color w:val="000000" w:themeColor="text1"/>
          <w:sz w:val="20"/>
          <w:szCs w:val="20"/>
        </w:rPr>
        <w:t>were</w:t>
      </w:r>
      <w:proofErr w:type="spellEnd"/>
      <w:r w:rsidRPr="00BF3349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BF3349">
        <w:rPr>
          <w:rFonts w:ascii="Arial" w:hAnsi="Arial" w:cs="Arial"/>
          <w:color w:val="000000" w:themeColor="text1"/>
          <w:sz w:val="20"/>
          <w:szCs w:val="20"/>
        </w:rPr>
        <w:t>the</w:t>
      </w:r>
      <w:proofErr w:type="spellEnd"/>
      <w:r w:rsidRPr="00BF3349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BF3349">
        <w:rPr>
          <w:rFonts w:ascii="Arial" w:hAnsi="Arial" w:cs="Arial"/>
          <w:color w:val="000000" w:themeColor="text1"/>
          <w:sz w:val="20"/>
          <w:szCs w:val="20"/>
        </w:rPr>
        <w:t>most</w:t>
      </w:r>
      <w:proofErr w:type="spellEnd"/>
      <w:r w:rsidRPr="00BF3349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BF3349">
        <w:rPr>
          <w:rFonts w:ascii="Arial" w:hAnsi="Arial" w:cs="Arial"/>
          <w:color w:val="000000" w:themeColor="text1"/>
          <w:sz w:val="20"/>
          <w:szCs w:val="20"/>
        </w:rPr>
        <w:t>significant</w:t>
      </w:r>
      <w:proofErr w:type="spellEnd"/>
      <w:r w:rsidRPr="00BF3349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BF3349">
        <w:rPr>
          <w:rFonts w:ascii="Arial" w:hAnsi="Arial" w:cs="Arial"/>
          <w:color w:val="000000" w:themeColor="text1"/>
          <w:sz w:val="20"/>
          <w:szCs w:val="20"/>
        </w:rPr>
        <w:t>environmental</w:t>
      </w:r>
      <w:proofErr w:type="spellEnd"/>
      <w:r w:rsidRPr="00BF3349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BF3349">
        <w:rPr>
          <w:rFonts w:ascii="Arial" w:hAnsi="Arial" w:cs="Arial"/>
          <w:color w:val="000000" w:themeColor="text1"/>
          <w:sz w:val="20"/>
          <w:szCs w:val="20"/>
        </w:rPr>
        <w:t>impacts</w:t>
      </w:r>
      <w:proofErr w:type="spellEnd"/>
      <w:r w:rsidRPr="00BF3349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BF3349">
        <w:rPr>
          <w:rFonts w:ascii="Arial" w:hAnsi="Arial" w:cs="Arial"/>
          <w:color w:val="000000" w:themeColor="text1"/>
          <w:sz w:val="20"/>
          <w:szCs w:val="20"/>
        </w:rPr>
        <w:t>and</w:t>
      </w:r>
      <w:proofErr w:type="spellEnd"/>
      <w:r w:rsidRPr="00BF3349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BF3349">
        <w:rPr>
          <w:rFonts w:ascii="Arial" w:hAnsi="Arial" w:cs="Arial"/>
          <w:color w:val="000000" w:themeColor="text1"/>
          <w:sz w:val="20"/>
          <w:szCs w:val="20"/>
        </w:rPr>
        <w:t>contributed</w:t>
      </w:r>
      <w:proofErr w:type="spellEnd"/>
      <w:r w:rsidRPr="00BF3349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BF3349">
        <w:rPr>
          <w:rFonts w:ascii="Arial" w:hAnsi="Arial" w:cs="Arial"/>
          <w:color w:val="000000" w:themeColor="text1"/>
          <w:sz w:val="20"/>
          <w:szCs w:val="20"/>
        </w:rPr>
        <w:t>most</w:t>
      </w:r>
      <w:proofErr w:type="spellEnd"/>
      <w:r w:rsidRPr="00BF3349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BF3349">
        <w:rPr>
          <w:rFonts w:ascii="Arial" w:hAnsi="Arial" w:cs="Arial"/>
          <w:color w:val="000000" w:themeColor="text1"/>
          <w:sz w:val="20"/>
          <w:szCs w:val="20"/>
        </w:rPr>
        <w:t>negatively</w:t>
      </w:r>
      <w:proofErr w:type="spellEnd"/>
      <w:r w:rsidRPr="00BF3349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BF3349">
        <w:rPr>
          <w:rFonts w:ascii="Arial" w:hAnsi="Arial" w:cs="Arial"/>
          <w:color w:val="000000" w:themeColor="text1"/>
          <w:sz w:val="20"/>
          <w:szCs w:val="20"/>
        </w:rPr>
        <w:t>to</w:t>
      </w:r>
      <w:proofErr w:type="spellEnd"/>
      <w:r w:rsidRPr="00BF3349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BF3349">
        <w:rPr>
          <w:rFonts w:ascii="Arial" w:hAnsi="Arial" w:cs="Arial"/>
          <w:color w:val="000000" w:themeColor="text1"/>
          <w:sz w:val="20"/>
          <w:szCs w:val="20"/>
        </w:rPr>
        <w:t>the</w:t>
      </w:r>
      <w:proofErr w:type="spellEnd"/>
      <w:r w:rsidRPr="00BF3349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BF3349">
        <w:rPr>
          <w:rFonts w:ascii="Arial" w:hAnsi="Arial" w:cs="Arial"/>
          <w:color w:val="000000" w:themeColor="text1"/>
          <w:sz w:val="20"/>
          <w:szCs w:val="20"/>
        </w:rPr>
        <w:t>classification</w:t>
      </w:r>
      <w:proofErr w:type="spellEnd"/>
      <w:r w:rsidRPr="00BF3349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BF3349">
        <w:rPr>
          <w:rFonts w:ascii="Arial" w:hAnsi="Arial" w:cs="Arial"/>
          <w:color w:val="000000" w:themeColor="text1"/>
          <w:sz w:val="20"/>
          <w:szCs w:val="20"/>
        </w:rPr>
        <w:t>of</w:t>
      </w:r>
      <w:proofErr w:type="spellEnd"/>
      <w:r w:rsidRPr="00BF3349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BF3349">
        <w:rPr>
          <w:rFonts w:ascii="Arial" w:hAnsi="Arial" w:cs="Arial"/>
          <w:color w:val="000000" w:themeColor="text1"/>
          <w:sz w:val="20"/>
          <w:szCs w:val="20"/>
        </w:rPr>
        <w:t>the</w:t>
      </w:r>
      <w:proofErr w:type="spellEnd"/>
      <w:r w:rsidRPr="00BF3349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BF3349">
        <w:rPr>
          <w:rFonts w:ascii="Arial" w:hAnsi="Arial" w:cs="Arial"/>
          <w:color w:val="000000" w:themeColor="text1"/>
          <w:sz w:val="20"/>
          <w:szCs w:val="20"/>
        </w:rPr>
        <w:t>conservation</w:t>
      </w:r>
      <w:proofErr w:type="spellEnd"/>
      <w:r w:rsidRPr="00BF3349">
        <w:rPr>
          <w:rFonts w:ascii="Arial" w:hAnsi="Arial" w:cs="Arial"/>
          <w:color w:val="000000" w:themeColor="text1"/>
          <w:sz w:val="20"/>
          <w:szCs w:val="20"/>
        </w:rPr>
        <w:t xml:space="preserve"> status </w:t>
      </w:r>
      <w:proofErr w:type="spellStart"/>
      <w:r w:rsidRPr="00BF3349">
        <w:rPr>
          <w:rFonts w:ascii="Arial" w:hAnsi="Arial" w:cs="Arial"/>
          <w:color w:val="000000" w:themeColor="text1"/>
          <w:sz w:val="20"/>
          <w:szCs w:val="20"/>
        </w:rPr>
        <w:t>of</w:t>
      </w:r>
      <w:proofErr w:type="spellEnd"/>
      <w:r w:rsidRPr="00BF3349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BF3349">
        <w:rPr>
          <w:rFonts w:ascii="Arial" w:hAnsi="Arial" w:cs="Arial"/>
          <w:color w:val="000000" w:themeColor="text1"/>
          <w:sz w:val="20"/>
          <w:szCs w:val="20"/>
        </w:rPr>
        <w:t>the</w:t>
      </w:r>
      <w:proofErr w:type="spellEnd"/>
      <w:r w:rsidRPr="00BF3349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BF3349">
        <w:rPr>
          <w:rFonts w:ascii="Arial" w:hAnsi="Arial" w:cs="Arial"/>
          <w:color w:val="000000" w:themeColor="text1"/>
          <w:sz w:val="20"/>
          <w:szCs w:val="20"/>
        </w:rPr>
        <w:t>evaluated</w:t>
      </w:r>
      <w:proofErr w:type="spellEnd"/>
      <w:r w:rsidRPr="00BF3349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BF3349">
        <w:rPr>
          <w:rFonts w:ascii="Arial" w:hAnsi="Arial" w:cs="Arial"/>
          <w:color w:val="000000" w:themeColor="text1"/>
          <w:sz w:val="20"/>
          <w:szCs w:val="20"/>
        </w:rPr>
        <w:t>springs</w:t>
      </w:r>
      <w:proofErr w:type="spellEnd"/>
      <w:r w:rsidRPr="00BF3349">
        <w:rPr>
          <w:rFonts w:ascii="Arial" w:hAnsi="Arial" w:cs="Arial"/>
          <w:color w:val="000000" w:themeColor="text1"/>
          <w:sz w:val="20"/>
          <w:szCs w:val="20"/>
        </w:rPr>
        <w:t xml:space="preserve">. The </w:t>
      </w:r>
      <w:proofErr w:type="spellStart"/>
      <w:r w:rsidRPr="00BF3349">
        <w:rPr>
          <w:rFonts w:ascii="Arial" w:hAnsi="Arial" w:cs="Arial"/>
          <w:color w:val="000000" w:themeColor="text1"/>
          <w:sz w:val="20"/>
          <w:szCs w:val="20"/>
        </w:rPr>
        <w:t>information</w:t>
      </w:r>
      <w:proofErr w:type="spellEnd"/>
      <w:r w:rsidRPr="00BF3349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BF3349">
        <w:rPr>
          <w:rFonts w:ascii="Arial" w:hAnsi="Arial" w:cs="Arial"/>
          <w:color w:val="000000" w:themeColor="text1"/>
          <w:sz w:val="20"/>
          <w:szCs w:val="20"/>
        </w:rPr>
        <w:t>gathered</w:t>
      </w:r>
      <w:proofErr w:type="spellEnd"/>
      <w:r w:rsidRPr="00BF3349">
        <w:rPr>
          <w:rFonts w:ascii="Arial" w:hAnsi="Arial" w:cs="Arial"/>
          <w:color w:val="000000" w:themeColor="text1"/>
          <w:sz w:val="20"/>
          <w:szCs w:val="20"/>
        </w:rPr>
        <w:t xml:space="preserve"> in </w:t>
      </w:r>
      <w:proofErr w:type="spellStart"/>
      <w:r w:rsidRPr="00BF3349">
        <w:rPr>
          <w:rFonts w:ascii="Arial" w:hAnsi="Arial" w:cs="Arial"/>
          <w:color w:val="000000" w:themeColor="text1"/>
          <w:sz w:val="20"/>
          <w:szCs w:val="20"/>
        </w:rPr>
        <w:t>this</w:t>
      </w:r>
      <w:proofErr w:type="spellEnd"/>
      <w:r w:rsidRPr="00BF3349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BF3349">
        <w:rPr>
          <w:rFonts w:ascii="Arial" w:hAnsi="Arial" w:cs="Arial"/>
          <w:color w:val="000000" w:themeColor="text1"/>
          <w:sz w:val="20"/>
          <w:szCs w:val="20"/>
        </w:rPr>
        <w:t>study</w:t>
      </w:r>
      <w:proofErr w:type="spellEnd"/>
      <w:r w:rsidRPr="00BF3349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BF3349">
        <w:rPr>
          <w:rFonts w:ascii="Arial" w:hAnsi="Arial" w:cs="Arial"/>
          <w:color w:val="000000" w:themeColor="text1"/>
          <w:sz w:val="20"/>
          <w:szCs w:val="20"/>
        </w:rPr>
        <w:t>is</w:t>
      </w:r>
      <w:proofErr w:type="spellEnd"/>
      <w:r w:rsidRPr="00BF3349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BF3349">
        <w:rPr>
          <w:rFonts w:ascii="Arial" w:hAnsi="Arial" w:cs="Arial"/>
          <w:color w:val="000000" w:themeColor="text1"/>
          <w:sz w:val="20"/>
          <w:szCs w:val="20"/>
        </w:rPr>
        <w:t>relevant</w:t>
      </w:r>
      <w:proofErr w:type="spellEnd"/>
      <w:r w:rsidRPr="00BF3349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BF3349">
        <w:rPr>
          <w:rFonts w:ascii="Arial" w:hAnsi="Arial" w:cs="Arial"/>
          <w:color w:val="000000" w:themeColor="text1"/>
          <w:sz w:val="20"/>
          <w:szCs w:val="20"/>
        </w:rPr>
        <w:t>and</w:t>
      </w:r>
      <w:proofErr w:type="spellEnd"/>
      <w:r w:rsidRPr="00BF3349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BF3349">
        <w:rPr>
          <w:rFonts w:ascii="Arial" w:hAnsi="Arial" w:cs="Arial"/>
          <w:color w:val="000000" w:themeColor="text1"/>
          <w:sz w:val="20"/>
          <w:szCs w:val="20"/>
        </w:rPr>
        <w:t>constitutes</w:t>
      </w:r>
      <w:proofErr w:type="spellEnd"/>
      <w:r w:rsidRPr="00BF3349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BF3349">
        <w:rPr>
          <w:rFonts w:ascii="Arial" w:hAnsi="Arial" w:cs="Arial"/>
          <w:color w:val="000000" w:themeColor="text1"/>
          <w:sz w:val="20"/>
          <w:szCs w:val="20"/>
        </w:rPr>
        <w:t>an</w:t>
      </w:r>
      <w:proofErr w:type="spellEnd"/>
      <w:r w:rsidRPr="00BF3349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BF3349">
        <w:rPr>
          <w:rFonts w:ascii="Arial" w:hAnsi="Arial" w:cs="Arial"/>
          <w:color w:val="000000" w:themeColor="text1"/>
          <w:sz w:val="20"/>
          <w:szCs w:val="20"/>
        </w:rPr>
        <w:t>important</w:t>
      </w:r>
      <w:proofErr w:type="spellEnd"/>
      <w:r w:rsidRPr="00BF3349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BF3349">
        <w:rPr>
          <w:rFonts w:ascii="Arial" w:hAnsi="Arial" w:cs="Arial"/>
          <w:color w:val="000000" w:themeColor="text1"/>
          <w:sz w:val="20"/>
          <w:szCs w:val="20"/>
        </w:rPr>
        <w:t>subsidy</w:t>
      </w:r>
      <w:proofErr w:type="spellEnd"/>
      <w:r w:rsidRPr="00BF3349">
        <w:rPr>
          <w:rFonts w:ascii="Arial" w:hAnsi="Arial" w:cs="Arial"/>
          <w:color w:val="000000" w:themeColor="text1"/>
          <w:sz w:val="20"/>
          <w:szCs w:val="20"/>
        </w:rPr>
        <w:t xml:space="preserve"> for </w:t>
      </w:r>
      <w:proofErr w:type="spellStart"/>
      <w:r w:rsidRPr="00BF3349">
        <w:rPr>
          <w:rFonts w:ascii="Arial" w:hAnsi="Arial" w:cs="Arial"/>
          <w:color w:val="000000" w:themeColor="text1"/>
          <w:sz w:val="20"/>
          <w:szCs w:val="20"/>
        </w:rPr>
        <w:t>the</w:t>
      </w:r>
      <w:proofErr w:type="spellEnd"/>
      <w:r w:rsidRPr="00BF3349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BF3349">
        <w:rPr>
          <w:rFonts w:ascii="Arial" w:hAnsi="Arial" w:cs="Arial"/>
          <w:color w:val="000000" w:themeColor="text1"/>
          <w:sz w:val="20"/>
          <w:szCs w:val="20"/>
        </w:rPr>
        <w:t>implementation</w:t>
      </w:r>
      <w:proofErr w:type="spellEnd"/>
      <w:r w:rsidRPr="00BF3349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BF3349">
        <w:rPr>
          <w:rFonts w:ascii="Arial" w:hAnsi="Arial" w:cs="Arial"/>
          <w:color w:val="000000" w:themeColor="text1"/>
          <w:sz w:val="20"/>
          <w:szCs w:val="20"/>
        </w:rPr>
        <w:t>of</w:t>
      </w:r>
      <w:proofErr w:type="spellEnd"/>
      <w:r w:rsidRPr="00BF3349">
        <w:rPr>
          <w:rFonts w:ascii="Arial" w:hAnsi="Arial" w:cs="Arial"/>
          <w:color w:val="000000" w:themeColor="text1"/>
          <w:sz w:val="20"/>
          <w:szCs w:val="20"/>
        </w:rPr>
        <w:t xml:space="preserve"> a </w:t>
      </w:r>
      <w:proofErr w:type="spellStart"/>
      <w:r w:rsidRPr="00BF3349">
        <w:rPr>
          <w:rFonts w:ascii="Arial" w:hAnsi="Arial" w:cs="Arial"/>
          <w:color w:val="000000" w:themeColor="text1"/>
          <w:sz w:val="20"/>
          <w:szCs w:val="20"/>
        </w:rPr>
        <w:t>recovery</w:t>
      </w:r>
      <w:proofErr w:type="spellEnd"/>
      <w:r w:rsidRPr="00BF3349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BF3349">
        <w:rPr>
          <w:rFonts w:ascii="Arial" w:hAnsi="Arial" w:cs="Arial"/>
          <w:color w:val="000000" w:themeColor="text1"/>
          <w:sz w:val="20"/>
          <w:szCs w:val="20"/>
        </w:rPr>
        <w:t>and</w:t>
      </w:r>
      <w:proofErr w:type="spellEnd"/>
      <w:r w:rsidRPr="00BF3349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BF3349">
        <w:rPr>
          <w:rFonts w:ascii="Arial" w:hAnsi="Arial" w:cs="Arial"/>
          <w:color w:val="000000" w:themeColor="text1"/>
          <w:sz w:val="20"/>
          <w:szCs w:val="20"/>
        </w:rPr>
        <w:t>conservation</w:t>
      </w:r>
      <w:proofErr w:type="spellEnd"/>
      <w:r w:rsidRPr="00BF3349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BF3349">
        <w:rPr>
          <w:rFonts w:ascii="Arial" w:hAnsi="Arial" w:cs="Arial"/>
          <w:color w:val="000000" w:themeColor="text1"/>
          <w:sz w:val="20"/>
          <w:szCs w:val="20"/>
        </w:rPr>
        <w:t>plan</w:t>
      </w:r>
      <w:proofErr w:type="spellEnd"/>
      <w:r w:rsidRPr="00BF3349">
        <w:rPr>
          <w:rFonts w:ascii="Arial" w:hAnsi="Arial" w:cs="Arial"/>
          <w:color w:val="000000" w:themeColor="text1"/>
          <w:sz w:val="20"/>
          <w:szCs w:val="20"/>
        </w:rPr>
        <w:t xml:space="preserve"> for </w:t>
      </w:r>
      <w:proofErr w:type="spellStart"/>
      <w:r w:rsidRPr="00BF3349">
        <w:rPr>
          <w:rFonts w:ascii="Arial" w:hAnsi="Arial" w:cs="Arial"/>
          <w:color w:val="000000" w:themeColor="text1"/>
          <w:sz w:val="20"/>
          <w:szCs w:val="20"/>
        </w:rPr>
        <w:t>springs</w:t>
      </w:r>
      <w:proofErr w:type="spellEnd"/>
      <w:r w:rsidRPr="00BF3349">
        <w:rPr>
          <w:rFonts w:ascii="Arial" w:hAnsi="Arial" w:cs="Arial"/>
          <w:color w:val="000000" w:themeColor="text1"/>
          <w:sz w:val="20"/>
          <w:szCs w:val="20"/>
        </w:rPr>
        <w:t xml:space="preserve">, </w:t>
      </w:r>
      <w:proofErr w:type="spellStart"/>
      <w:r w:rsidRPr="00BF3349">
        <w:rPr>
          <w:rFonts w:ascii="Arial" w:hAnsi="Arial" w:cs="Arial"/>
          <w:color w:val="000000" w:themeColor="text1"/>
          <w:sz w:val="20"/>
          <w:szCs w:val="20"/>
        </w:rPr>
        <w:t>these</w:t>
      </w:r>
      <w:proofErr w:type="spellEnd"/>
      <w:r w:rsidRPr="00BF3349">
        <w:rPr>
          <w:rFonts w:ascii="Arial" w:hAnsi="Arial" w:cs="Arial"/>
          <w:color w:val="000000" w:themeColor="text1"/>
          <w:sz w:val="20"/>
          <w:szCs w:val="20"/>
        </w:rPr>
        <w:t xml:space="preserve"> data </w:t>
      </w:r>
      <w:proofErr w:type="spellStart"/>
      <w:r w:rsidRPr="00BF3349">
        <w:rPr>
          <w:rFonts w:ascii="Arial" w:hAnsi="Arial" w:cs="Arial"/>
          <w:color w:val="000000" w:themeColor="text1"/>
          <w:sz w:val="20"/>
          <w:szCs w:val="20"/>
        </w:rPr>
        <w:t>allow</w:t>
      </w:r>
      <w:proofErr w:type="spellEnd"/>
      <w:r w:rsidRPr="00BF3349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BF3349">
        <w:rPr>
          <w:rFonts w:ascii="Arial" w:hAnsi="Arial" w:cs="Arial"/>
          <w:color w:val="000000" w:themeColor="text1"/>
          <w:sz w:val="20"/>
          <w:szCs w:val="20"/>
        </w:rPr>
        <w:t>the</w:t>
      </w:r>
      <w:proofErr w:type="spellEnd"/>
      <w:r w:rsidRPr="00BF3349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BF3349">
        <w:rPr>
          <w:rFonts w:ascii="Arial" w:hAnsi="Arial" w:cs="Arial"/>
          <w:color w:val="000000" w:themeColor="text1"/>
          <w:sz w:val="20"/>
          <w:szCs w:val="20"/>
        </w:rPr>
        <w:t>actions</w:t>
      </w:r>
      <w:proofErr w:type="spellEnd"/>
      <w:r w:rsidRPr="00BF3349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BF3349">
        <w:rPr>
          <w:rFonts w:ascii="Arial" w:hAnsi="Arial" w:cs="Arial"/>
          <w:color w:val="000000" w:themeColor="text1"/>
          <w:sz w:val="20"/>
          <w:szCs w:val="20"/>
        </w:rPr>
        <w:t>taken</w:t>
      </w:r>
      <w:proofErr w:type="spellEnd"/>
      <w:r w:rsidRPr="00BF3349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BF3349">
        <w:rPr>
          <w:rFonts w:ascii="Arial" w:hAnsi="Arial" w:cs="Arial"/>
          <w:color w:val="000000" w:themeColor="text1"/>
          <w:sz w:val="20"/>
          <w:szCs w:val="20"/>
        </w:rPr>
        <w:t>to</w:t>
      </w:r>
      <w:proofErr w:type="spellEnd"/>
      <w:r w:rsidRPr="00BF3349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BF3349">
        <w:rPr>
          <w:rFonts w:ascii="Arial" w:hAnsi="Arial" w:cs="Arial"/>
          <w:color w:val="000000" w:themeColor="text1"/>
          <w:sz w:val="20"/>
          <w:szCs w:val="20"/>
        </w:rPr>
        <w:t>mitigate</w:t>
      </w:r>
      <w:proofErr w:type="spellEnd"/>
      <w:r w:rsidRPr="00BF3349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BF3349">
        <w:rPr>
          <w:rFonts w:ascii="Arial" w:hAnsi="Arial" w:cs="Arial"/>
          <w:color w:val="000000" w:themeColor="text1"/>
          <w:sz w:val="20"/>
          <w:szCs w:val="20"/>
        </w:rPr>
        <w:t>the</w:t>
      </w:r>
      <w:proofErr w:type="spellEnd"/>
      <w:r w:rsidRPr="00BF3349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BF3349">
        <w:rPr>
          <w:rFonts w:ascii="Arial" w:hAnsi="Arial" w:cs="Arial"/>
          <w:color w:val="000000" w:themeColor="text1"/>
          <w:sz w:val="20"/>
          <w:szCs w:val="20"/>
        </w:rPr>
        <w:t>impacts</w:t>
      </w:r>
      <w:proofErr w:type="spellEnd"/>
      <w:r w:rsidRPr="00BF3349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BF3349">
        <w:rPr>
          <w:rFonts w:ascii="Arial" w:hAnsi="Arial" w:cs="Arial"/>
          <w:color w:val="000000" w:themeColor="text1"/>
          <w:sz w:val="20"/>
          <w:szCs w:val="20"/>
        </w:rPr>
        <w:t>found</w:t>
      </w:r>
      <w:proofErr w:type="spellEnd"/>
      <w:r w:rsidRPr="00BF3349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BF3349">
        <w:rPr>
          <w:rFonts w:ascii="Arial" w:hAnsi="Arial" w:cs="Arial"/>
          <w:color w:val="000000" w:themeColor="text1"/>
          <w:sz w:val="20"/>
          <w:szCs w:val="20"/>
        </w:rPr>
        <w:t>to</w:t>
      </w:r>
      <w:proofErr w:type="spellEnd"/>
      <w:r w:rsidRPr="00BF3349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BF3349">
        <w:rPr>
          <w:rFonts w:ascii="Arial" w:hAnsi="Arial" w:cs="Arial"/>
          <w:color w:val="000000" w:themeColor="text1"/>
          <w:sz w:val="20"/>
          <w:szCs w:val="20"/>
        </w:rPr>
        <w:t>be</w:t>
      </w:r>
      <w:proofErr w:type="spellEnd"/>
      <w:r w:rsidRPr="00BF3349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BF3349">
        <w:rPr>
          <w:rFonts w:ascii="Arial" w:hAnsi="Arial" w:cs="Arial"/>
          <w:color w:val="000000" w:themeColor="text1"/>
          <w:sz w:val="20"/>
          <w:szCs w:val="20"/>
        </w:rPr>
        <w:t>followed</w:t>
      </w:r>
      <w:proofErr w:type="spellEnd"/>
      <w:r w:rsidRPr="00BF3349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BF3349">
        <w:rPr>
          <w:rFonts w:ascii="Arial" w:hAnsi="Arial" w:cs="Arial"/>
          <w:color w:val="000000" w:themeColor="text1"/>
          <w:sz w:val="20"/>
          <w:szCs w:val="20"/>
        </w:rPr>
        <w:t>up</w:t>
      </w:r>
      <w:proofErr w:type="spellEnd"/>
      <w:r w:rsidRPr="00BF3349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BF3349">
        <w:rPr>
          <w:rFonts w:ascii="Arial" w:hAnsi="Arial" w:cs="Arial"/>
          <w:color w:val="000000" w:themeColor="text1"/>
          <w:sz w:val="20"/>
          <w:szCs w:val="20"/>
        </w:rPr>
        <w:t>and</w:t>
      </w:r>
      <w:proofErr w:type="spellEnd"/>
      <w:r w:rsidRPr="00BF3349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BF3349">
        <w:rPr>
          <w:rFonts w:ascii="Arial" w:hAnsi="Arial" w:cs="Arial"/>
          <w:color w:val="000000" w:themeColor="text1"/>
          <w:sz w:val="20"/>
          <w:szCs w:val="20"/>
        </w:rPr>
        <w:t>monitored</w:t>
      </w:r>
      <w:proofErr w:type="spellEnd"/>
      <w:r w:rsidRPr="00BF3349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BF3349">
        <w:rPr>
          <w:rFonts w:ascii="Arial" w:hAnsi="Arial" w:cs="Arial"/>
          <w:color w:val="000000" w:themeColor="text1"/>
          <w:sz w:val="20"/>
          <w:szCs w:val="20"/>
        </w:rPr>
        <w:t>through</w:t>
      </w:r>
      <w:proofErr w:type="spellEnd"/>
      <w:r w:rsidRPr="00BF3349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BF3349">
        <w:rPr>
          <w:rFonts w:ascii="Arial" w:hAnsi="Arial" w:cs="Arial"/>
          <w:color w:val="000000" w:themeColor="text1"/>
          <w:sz w:val="20"/>
          <w:szCs w:val="20"/>
        </w:rPr>
        <w:t>the</w:t>
      </w:r>
      <w:proofErr w:type="spellEnd"/>
      <w:r w:rsidRPr="00BF3349">
        <w:rPr>
          <w:rFonts w:ascii="Arial" w:hAnsi="Arial" w:cs="Arial"/>
          <w:color w:val="000000" w:themeColor="text1"/>
          <w:sz w:val="20"/>
          <w:szCs w:val="20"/>
        </w:rPr>
        <w:t xml:space="preserve"> mapping </w:t>
      </w:r>
      <w:proofErr w:type="spellStart"/>
      <w:r w:rsidRPr="00BF3349">
        <w:rPr>
          <w:rFonts w:ascii="Arial" w:hAnsi="Arial" w:cs="Arial"/>
          <w:color w:val="000000" w:themeColor="text1"/>
          <w:sz w:val="20"/>
          <w:szCs w:val="20"/>
        </w:rPr>
        <w:t>carried</w:t>
      </w:r>
      <w:proofErr w:type="spellEnd"/>
      <w:r w:rsidRPr="00BF3349">
        <w:rPr>
          <w:rFonts w:ascii="Arial" w:hAnsi="Arial" w:cs="Arial"/>
          <w:color w:val="000000" w:themeColor="text1"/>
          <w:sz w:val="20"/>
          <w:szCs w:val="20"/>
        </w:rPr>
        <w:t xml:space="preserve"> out.</w:t>
      </w:r>
    </w:p>
    <w:p w14:paraId="763466AA" w14:textId="77777777" w:rsidR="004A71C5" w:rsidRPr="00BF3349" w:rsidRDefault="004A71C5" w:rsidP="004A71C5">
      <w:pPr>
        <w:spacing w:line="240" w:lineRule="auto"/>
        <w:ind w:firstLine="0"/>
        <w:rPr>
          <w:rFonts w:ascii="Arial" w:hAnsi="Arial" w:cs="Arial"/>
          <w:color w:val="000000" w:themeColor="text1"/>
          <w:sz w:val="20"/>
          <w:szCs w:val="20"/>
        </w:rPr>
      </w:pPr>
    </w:p>
    <w:p w14:paraId="53538197" w14:textId="745A3F02" w:rsidR="004A71C5" w:rsidRPr="00BF3349" w:rsidRDefault="004A71C5" w:rsidP="004A71C5">
      <w:pPr>
        <w:spacing w:line="240" w:lineRule="auto"/>
        <w:ind w:firstLine="0"/>
        <w:rPr>
          <w:rFonts w:ascii="Arial" w:hAnsi="Arial" w:cs="Arial"/>
          <w:color w:val="000000" w:themeColor="text1"/>
          <w:sz w:val="20"/>
          <w:szCs w:val="20"/>
        </w:rPr>
      </w:pPr>
      <w:r w:rsidRPr="00BF3349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Keywords: </w:t>
      </w:r>
      <w:r w:rsidRPr="00BF3349">
        <w:rPr>
          <w:rFonts w:ascii="Arial" w:hAnsi="Arial" w:cs="Arial"/>
          <w:color w:val="000000" w:themeColor="text1"/>
          <w:sz w:val="20"/>
          <w:szCs w:val="20"/>
        </w:rPr>
        <w:t>Mapping</w:t>
      </w:r>
      <w:r w:rsidR="00B31EF3">
        <w:rPr>
          <w:rFonts w:ascii="Arial" w:hAnsi="Arial" w:cs="Arial"/>
          <w:color w:val="000000" w:themeColor="text1"/>
          <w:sz w:val="20"/>
          <w:szCs w:val="20"/>
        </w:rPr>
        <w:t>;</w:t>
      </w:r>
      <w:r w:rsidRPr="00BF3349">
        <w:rPr>
          <w:rFonts w:ascii="Arial" w:hAnsi="Arial" w:cs="Arial"/>
          <w:color w:val="000000" w:themeColor="text1"/>
          <w:sz w:val="20"/>
          <w:szCs w:val="20"/>
        </w:rPr>
        <w:t xml:space="preserve"> Vegetal </w:t>
      </w:r>
      <w:r w:rsidR="00B31EF3">
        <w:rPr>
          <w:rFonts w:ascii="Arial" w:hAnsi="Arial" w:cs="Arial"/>
          <w:color w:val="000000" w:themeColor="text1"/>
          <w:sz w:val="20"/>
          <w:szCs w:val="20"/>
        </w:rPr>
        <w:t>C</w:t>
      </w:r>
      <w:r w:rsidRPr="00BF3349">
        <w:rPr>
          <w:rFonts w:ascii="Arial" w:hAnsi="Arial" w:cs="Arial"/>
          <w:color w:val="000000" w:themeColor="text1"/>
          <w:sz w:val="20"/>
          <w:szCs w:val="20"/>
        </w:rPr>
        <w:t>over</w:t>
      </w:r>
      <w:r w:rsidR="00B31EF3">
        <w:rPr>
          <w:rFonts w:ascii="Arial" w:hAnsi="Arial" w:cs="Arial"/>
          <w:color w:val="000000" w:themeColor="text1"/>
          <w:sz w:val="20"/>
          <w:szCs w:val="20"/>
        </w:rPr>
        <w:t>;</w:t>
      </w:r>
      <w:r w:rsidRPr="00BF3349">
        <w:rPr>
          <w:rFonts w:ascii="Arial" w:hAnsi="Arial" w:cs="Arial"/>
          <w:color w:val="000000" w:themeColor="text1"/>
          <w:sz w:val="20"/>
          <w:szCs w:val="20"/>
        </w:rPr>
        <w:t xml:space="preserve"> Environmental </w:t>
      </w:r>
      <w:proofErr w:type="spellStart"/>
      <w:r w:rsidR="00B31EF3" w:rsidRPr="00BF3349">
        <w:rPr>
          <w:rFonts w:ascii="Arial" w:hAnsi="Arial" w:cs="Arial"/>
          <w:color w:val="000000" w:themeColor="text1"/>
          <w:sz w:val="20"/>
          <w:szCs w:val="20"/>
        </w:rPr>
        <w:t>Impacts</w:t>
      </w:r>
      <w:proofErr w:type="spellEnd"/>
      <w:r w:rsidR="00B31EF3">
        <w:rPr>
          <w:rFonts w:ascii="Arial" w:hAnsi="Arial" w:cs="Arial"/>
          <w:color w:val="000000" w:themeColor="text1"/>
          <w:sz w:val="20"/>
          <w:szCs w:val="20"/>
        </w:rPr>
        <w:t>;</w:t>
      </w:r>
      <w:r w:rsidRPr="00BF3349">
        <w:rPr>
          <w:rFonts w:ascii="Arial" w:hAnsi="Arial" w:cs="Arial"/>
          <w:color w:val="000000" w:themeColor="text1"/>
          <w:sz w:val="20"/>
          <w:szCs w:val="20"/>
        </w:rPr>
        <w:t xml:space="preserve"> Recovery. </w:t>
      </w:r>
      <w:proofErr w:type="spellStart"/>
      <w:r w:rsidRPr="00BF3349">
        <w:rPr>
          <w:rFonts w:ascii="Arial" w:hAnsi="Arial" w:cs="Arial"/>
          <w:color w:val="000000" w:themeColor="text1"/>
          <w:sz w:val="20"/>
          <w:szCs w:val="20"/>
        </w:rPr>
        <w:t>Mitigation</w:t>
      </w:r>
      <w:proofErr w:type="spellEnd"/>
      <w:r w:rsidRPr="00BF3349">
        <w:rPr>
          <w:rFonts w:ascii="Arial" w:hAnsi="Arial" w:cs="Arial"/>
          <w:color w:val="000000" w:themeColor="text1"/>
          <w:sz w:val="20"/>
          <w:szCs w:val="20"/>
        </w:rPr>
        <w:t>.</w:t>
      </w:r>
    </w:p>
    <w:p w14:paraId="6052A28A" w14:textId="77777777" w:rsidR="00D31140" w:rsidRPr="00BF3349" w:rsidRDefault="00D31140" w:rsidP="004A71C5">
      <w:pPr>
        <w:spacing w:line="240" w:lineRule="auto"/>
        <w:ind w:firstLine="0"/>
        <w:rPr>
          <w:rFonts w:ascii="Arial" w:hAnsi="Arial" w:cs="Arial"/>
          <w:b/>
          <w:bCs/>
          <w:color w:val="000000" w:themeColor="text1"/>
        </w:rPr>
      </w:pPr>
    </w:p>
    <w:p w14:paraId="62D70436" w14:textId="77777777" w:rsidR="00B31EF3" w:rsidRDefault="00B31EF3">
      <w:pPr>
        <w:tabs>
          <w:tab w:val="clear" w:pos="709"/>
        </w:tabs>
        <w:suppressAutoHyphens w:val="0"/>
        <w:autoSpaceDN/>
        <w:spacing w:after="160" w:line="259" w:lineRule="auto"/>
        <w:ind w:firstLine="0"/>
        <w:jc w:val="left"/>
        <w:textAlignment w:val="auto"/>
        <w:rPr>
          <w:rFonts w:ascii="Arial" w:eastAsia="Calibri" w:hAnsi="Arial" w:cs="Arial"/>
          <w:b/>
          <w:bCs/>
          <w:color w:val="000000" w:themeColor="text1"/>
          <w:kern w:val="2"/>
          <w:lang w:bidi="ar-SA"/>
        </w:rPr>
      </w:pPr>
      <w:bookmarkStart w:id="10" w:name="_Hlk106362694"/>
      <w:r>
        <w:rPr>
          <w:rFonts w:cs="Arial"/>
          <w:b/>
          <w:bCs/>
          <w:color w:val="000000" w:themeColor="text1"/>
        </w:rPr>
        <w:br w:type="page"/>
      </w:r>
    </w:p>
    <w:p w14:paraId="492E5A25" w14:textId="453023B7" w:rsidR="00803DF2" w:rsidRDefault="00803DF2" w:rsidP="00803DF2">
      <w:pPr>
        <w:pStyle w:val="Fiocorpodetexto"/>
        <w:ind w:firstLine="0"/>
        <w:rPr>
          <w:rFonts w:cs="Arial"/>
          <w:b/>
          <w:bCs/>
          <w:color w:val="000000" w:themeColor="text1"/>
          <w:szCs w:val="24"/>
        </w:rPr>
      </w:pPr>
      <w:r>
        <w:rPr>
          <w:rFonts w:cs="Arial"/>
          <w:b/>
          <w:bCs/>
          <w:color w:val="000000" w:themeColor="text1"/>
          <w:szCs w:val="24"/>
        </w:rPr>
        <w:lastRenderedPageBreak/>
        <w:t xml:space="preserve">1 </w:t>
      </w:r>
      <w:r w:rsidRPr="00803DF2">
        <w:rPr>
          <w:rFonts w:cs="Arial"/>
          <w:b/>
          <w:bCs/>
          <w:color w:val="000000" w:themeColor="text1"/>
          <w:szCs w:val="24"/>
        </w:rPr>
        <w:t>INTRODUÇÃO</w:t>
      </w:r>
    </w:p>
    <w:p w14:paraId="3746BB15" w14:textId="77777777" w:rsidR="00561855" w:rsidRDefault="00285EA2" w:rsidP="00803DF2">
      <w:pPr>
        <w:pStyle w:val="Fiocorpodetexto"/>
        <w:rPr>
          <w:rFonts w:cs="Arial"/>
          <w:color w:val="000000" w:themeColor="text1"/>
          <w:szCs w:val="24"/>
        </w:rPr>
      </w:pPr>
      <w:r w:rsidRPr="00BF3349">
        <w:rPr>
          <w:rFonts w:cs="Arial"/>
          <w:color w:val="000000" w:themeColor="text1"/>
          <w:szCs w:val="24"/>
        </w:rPr>
        <w:t xml:space="preserve">A água </w:t>
      </w:r>
      <w:r w:rsidR="00B31EF3">
        <w:rPr>
          <w:rFonts w:cs="Arial"/>
          <w:color w:val="000000" w:themeColor="text1"/>
          <w:szCs w:val="24"/>
        </w:rPr>
        <w:t>configura-se como</w:t>
      </w:r>
      <w:r w:rsidRPr="00BF3349">
        <w:rPr>
          <w:rFonts w:cs="Arial"/>
          <w:color w:val="000000" w:themeColor="text1"/>
          <w:szCs w:val="24"/>
        </w:rPr>
        <w:t xml:space="preserve"> um dos bens mais importantes da humanidade, indispensável nos processos industriais e não menos importante na manutenção da vida no planeta. Diante a irregular distribuição geográfica da água</w:t>
      </w:r>
      <w:r w:rsidR="00B31EF3">
        <w:rPr>
          <w:rFonts w:cs="Arial"/>
          <w:color w:val="000000" w:themeColor="text1"/>
          <w:szCs w:val="24"/>
        </w:rPr>
        <w:t>,</w:t>
      </w:r>
      <w:r w:rsidRPr="00BF3349">
        <w:rPr>
          <w:rFonts w:cs="Arial"/>
          <w:color w:val="000000" w:themeColor="text1"/>
          <w:szCs w:val="24"/>
        </w:rPr>
        <w:t xml:space="preserve"> não </w:t>
      </w:r>
      <w:r w:rsidR="00B31EF3">
        <w:rPr>
          <w:rFonts w:cs="Arial"/>
          <w:color w:val="000000" w:themeColor="text1"/>
          <w:szCs w:val="24"/>
        </w:rPr>
        <w:t xml:space="preserve">tão </w:t>
      </w:r>
      <w:proofErr w:type="gramStart"/>
      <w:r w:rsidR="00B31EF3">
        <w:rPr>
          <w:rFonts w:cs="Arial"/>
          <w:color w:val="000000" w:themeColor="text1"/>
          <w:szCs w:val="24"/>
        </w:rPr>
        <w:t xml:space="preserve">somente </w:t>
      </w:r>
      <w:r w:rsidRPr="00BF3349">
        <w:rPr>
          <w:rFonts w:cs="Arial"/>
          <w:color w:val="000000" w:themeColor="text1"/>
          <w:szCs w:val="24"/>
        </w:rPr>
        <w:t xml:space="preserve"> no</w:t>
      </w:r>
      <w:proofErr w:type="gramEnd"/>
      <w:r w:rsidRPr="00BF3349">
        <w:rPr>
          <w:rFonts w:cs="Arial"/>
          <w:color w:val="000000" w:themeColor="text1"/>
          <w:szCs w:val="24"/>
        </w:rPr>
        <w:t xml:space="preserve"> Brasil, mas no </w:t>
      </w:r>
      <w:r w:rsidR="00B31EF3">
        <w:rPr>
          <w:rFonts w:cs="Arial"/>
          <w:color w:val="000000" w:themeColor="text1"/>
          <w:szCs w:val="24"/>
        </w:rPr>
        <w:t>M</w:t>
      </w:r>
      <w:r w:rsidRPr="00BF3349">
        <w:rPr>
          <w:rFonts w:cs="Arial"/>
          <w:color w:val="000000" w:themeColor="text1"/>
          <w:szCs w:val="24"/>
        </w:rPr>
        <w:t xml:space="preserve">undo todo, tanto em quantidade como em qualidade (apenas 1% de toda água potável no planeta </w:t>
      </w:r>
      <w:r w:rsidR="00B31EF3">
        <w:rPr>
          <w:rFonts w:cs="Arial"/>
          <w:color w:val="000000" w:themeColor="text1"/>
          <w:szCs w:val="24"/>
        </w:rPr>
        <w:t>encontra-se</w:t>
      </w:r>
      <w:r w:rsidRPr="00BF3349">
        <w:rPr>
          <w:rFonts w:cs="Arial"/>
          <w:color w:val="000000" w:themeColor="text1"/>
          <w:szCs w:val="24"/>
        </w:rPr>
        <w:t xml:space="preserve"> acessível e disponível para o consumo), o que torna as áreas de nascentes objetos de primeira importância, pois são locais onde se originam os cursos d’água, córregos, ribeirões e rios. </w:t>
      </w:r>
      <w:r w:rsidR="00B31EF3">
        <w:rPr>
          <w:rFonts w:cs="Arial"/>
          <w:color w:val="000000" w:themeColor="text1"/>
          <w:szCs w:val="24"/>
        </w:rPr>
        <w:t>Tais recursos hídricos encontram-se compreendidos entre aqueles de mais</w:t>
      </w:r>
      <w:r w:rsidRPr="00BF3349">
        <w:rPr>
          <w:rFonts w:cs="Arial"/>
          <w:color w:val="000000" w:themeColor="text1"/>
          <w:szCs w:val="24"/>
        </w:rPr>
        <w:t xml:space="preserve"> fácil acesso para o homem. Essas características socioeconômicas e ambientais por si só, já seriam justificativas para a proteção das nascentes. </w:t>
      </w:r>
    </w:p>
    <w:p w14:paraId="38BE2B54" w14:textId="33A76126" w:rsidR="00285EA2" w:rsidRPr="00BF3349" w:rsidRDefault="00285EA2" w:rsidP="00803DF2">
      <w:pPr>
        <w:pStyle w:val="Fiocorpodetexto"/>
        <w:rPr>
          <w:rFonts w:cs="Arial"/>
          <w:color w:val="000000" w:themeColor="text1"/>
          <w:szCs w:val="24"/>
        </w:rPr>
      </w:pPr>
      <w:r w:rsidRPr="00BF3349">
        <w:rPr>
          <w:rFonts w:cs="Arial"/>
          <w:color w:val="000000" w:themeColor="text1"/>
          <w:szCs w:val="24"/>
        </w:rPr>
        <w:t xml:space="preserve">Não obstante a </w:t>
      </w:r>
      <w:hyperlink r:id="rId11">
        <w:r w:rsidRPr="00BF3349">
          <w:rPr>
            <w:rStyle w:val="LinkdaInternet"/>
            <w:rFonts w:cs="Arial"/>
            <w:bCs/>
            <w:color w:val="000000" w:themeColor="text1"/>
            <w:szCs w:val="24"/>
            <w:u w:val="none"/>
          </w:rPr>
          <w:t xml:space="preserve">Lei nº 12.651, de 25 de maio de 2012, conhecida como o novo código florestal </w:t>
        </w:r>
      </w:hyperlink>
      <w:r w:rsidRPr="00BF3349">
        <w:rPr>
          <w:rFonts w:cs="Arial"/>
          <w:color w:val="000000" w:themeColor="text1"/>
          <w:szCs w:val="24"/>
        </w:rPr>
        <w:t>no que diz respeito às Áreas de Preservação Permanente e as áreas no entorno das nascentes estabelece que:</w:t>
      </w:r>
    </w:p>
    <w:p w14:paraId="729108D5" w14:textId="77777777" w:rsidR="00285EA2" w:rsidRPr="00BF3349" w:rsidRDefault="00285EA2" w:rsidP="00285EA2">
      <w:pPr>
        <w:pStyle w:val="Standard"/>
        <w:rPr>
          <w:rFonts w:ascii="Arial" w:hAnsi="Arial" w:cs="Arial"/>
          <w:color w:val="000000" w:themeColor="text1"/>
        </w:rPr>
      </w:pPr>
      <w:r w:rsidRPr="00BF3349">
        <w:rPr>
          <w:rFonts w:ascii="Arial" w:hAnsi="Arial" w:cs="Arial"/>
          <w:color w:val="000000" w:themeColor="text1"/>
        </w:rPr>
        <w:tab/>
      </w:r>
    </w:p>
    <w:p w14:paraId="410CD2FB" w14:textId="77777777" w:rsidR="00285EA2" w:rsidRPr="00BF3349" w:rsidRDefault="00285EA2" w:rsidP="00285EA2">
      <w:pPr>
        <w:pStyle w:val="Standard"/>
        <w:ind w:left="2268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BF3349">
        <w:rPr>
          <w:rFonts w:ascii="Arial" w:hAnsi="Arial" w:cs="Arial"/>
          <w:color w:val="000000" w:themeColor="text1"/>
          <w:sz w:val="20"/>
          <w:szCs w:val="20"/>
        </w:rPr>
        <w:t>Art. 3º Para os efeitos desta Lei entende-se por:</w:t>
      </w:r>
    </w:p>
    <w:p w14:paraId="2406CDEA" w14:textId="77777777" w:rsidR="00285EA2" w:rsidRPr="00BF3349" w:rsidRDefault="00285EA2" w:rsidP="00285EA2">
      <w:pPr>
        <w:pStyle w:val="Standard"/>
        <w:ind w:left="2268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BF3349">
        <w:rPr>
          <w:rFonts w:ascii="Arial" w:hAnsi="Arial" w:cs="Arial"/>
          <w:color w:val="000000" w:themeColor="text1"/>
          <w:sz w:val="20"/>
          <w:szCs w:val="20"/>
        </w:rPr>
        <w:t>II - Área de Preservação Permanente - APP: área protegida, coberta ou não por vegetação nativa, com a função ambiental de preservar os recursos hídricos, a paisagem, a estabilidade geológica e a biodiversidade, facilitar o fluxo gênico de fauna e flora, proteger o solo e assegurar o bem-estar das populações humanas;</w:t>
      </w:r>
    </w:p>
    <w:p w14:paraId="34163E9C" w14:textId="77777777" w:rsidR="00285EA2" w:rsidRPr="00BF3349" w:rsidRDefault="00285EA2" w:rsidP="00285EA2">
      <w:pPr>
        <w:pStyle w:val="Standard"/>
        <w:ind w:left="2268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546CADC7" w14:textId="77777777" w:rsidR="00285EA2" w:rsidRPr="00BF3349" w:rsidRDefault="00285EA2" w:rsidP="00285EA2">
      <w:pPr>
        <w:pStyle w:val="Standard"/>
        <w:ind w:left="2268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BF3349">
        <w:rPr>
          <w:rFonts w:ascii="Arial" w:hAnsi="Arial" w:cs="Arial"/>
          <w:color w:val="000000" w:themeColor="text1"/>
          <w:sz w:val="20"/>
          <w:szCs w:val="20"/>
        </w:rPr>
        <w:t>Art. 4º Considera-se Área de Preservação Permanente, em zonas rurais ou urbanas, para os efeitos desta Lei:</w:t>
      </w:r>
    </w:p>
    <w:p w14:paraId="68539397" w14:textId="77777777" w:rsidR="00285EA2" w:rsidRPr="00BF3349" w:rsidRDefault="00000000" w:rsidP="00285EA2">
      <w:pPr>
        <w:pStyle w:val="Standard"/>
        <w:ind w:left="2268"/>
        <w:jc w:val="both"/>
        <w:rPr>
          <w:rFonts w:ascii="Arial" w:hAnsi="Arial" w:cs="Arial"/>
          <w:color w:val="000000" w:themeColor="text1"/>
          <w:sz w:val="20"/>
          <w:szCs w:val="20"/>
        </w:rPr>
      </w:pPr>
      <w:hyperlink r:id="rId12" w:anchor="art4iv." w:history="1">
        <w:r w:rsidR="00285EA2" w:rsidRPr="00BF3349">
          <w:rPr>
            <w:rStyle w:val="LinkdaInternet"/>
            <w:rFonts w:ascii="Arial" w:hAnsi="Arial" w:cs="Arial"/>
            <w:color w:val="000000" w:themeColor="text1"/>
            <w:sz w:val="20"/>
            <w:szCs w:val="20"/>
          </w:rPr>
          <w:t>IV -</w:t>
        </w:r>
      </w:hyperlink>
      <w:r w:rsidR="00285EA2" w:rsidRPr="00BF3349">
        <w:rPr>
          <w:rFonts w:ascii="Arial" w:hAnsi="Arial" w:cs="Arial"/>
          <w:color w:val="000000" w:themeColor="text1"/>
          <w:sz w:val="20"/>
          <w:szCs w:val="20"/>
        </w:rPr>
        <w:t>as áreas no entorno das nascentes e dos olhos d’água perenes, qualquer que seja sua situação topográfica, no raio mínimo de 50 (cinquenta) metros;</w:t>
      </w:r>
    </w:p>
    <w:p w14:paraId="69520210" w14:textId="77777777" w:rsidR="00285EA2" w:rsidRPr="00BF3349" w:rsidRDefault="00285EA2" w:rsidP="00285EA2">
      <w:pPr>
        <w:pStyle w:val="texto1"/>
        <w:spacing w:before="0" w:after="0" w:line="360" w:lineRule="auto"/>
        <w:rPr>
          <w:rFonts w:ascii="Arial" w:hAnsi="Arial" w:cs="Arial"/>
          <w:color w:val="000000" w:themeColor="text1"/>
        </w:rPr>
      </w:pPr>
      <w:bookmarkStart w:id="11" w:name="art7"/>
      <w:bookmarkStart w:id="12" w:name="c7"/>
      <w:bookmarkEnd w:id="11"/>
      <w:bookmarkEnd w:id="12"/>
    </w:p>
    <w:p w14:paraId="0A260379" w14:textId="77777777" w:rsidR="00285EA2" w:rsidRPr="00BF3349" w:rsidRDefault="00285EA2" w:rsidP="00285EA2">
      <w:pPr>
        <w:pStyle w:val="Fiocorpodetexto"/>
        <w:rPr>
          <w:rFonts w:cs="Arial"/>
          <w:color w:val="000000" w:themeColor="text1"/>
          <w:szCs w:val="24"/>
        </w:rPr>
      </w:pPr>
      <w:r w:rsidRPr="00BF3349">
        <w:rPr>
          <w:rFonts w:cs="Arial"/>
          <w:color w:val="000000" w:themeColor="text1"/>
          <w:szCs w:val="24"/>
        </w:rPr>
        <w:t>Todavia nossa realidade não é condizente com isso. O que ocorre em muitos casos é um descumprimento das leis ambientais.</w:t>
      </w:r>
    </w:p>
    <w:p w14:paraId="6F5FDC65" w14:textId="77777777" w:rsidR="00285EA2" w:rsidRPr="00BF3349" w:rsidRDefault="00285EA2" w:rsidP="00285EA2">
      <w:pPr>
        <w:pStyle w:val="Fiocorpodetexto"/>
        <w:rPr>
          <w:rFonts w:cs="Arial"/>
          <w:color w:val="000000" w:themeColor="text1"/>
          <w:szCs w:val="24"/>
        </w:rPr>
      </w:pPr>
      <w:r w:rsidRPr="00BF3349">
        <w:rPr>
          <w:rFonts w:cs="Arial"/>
          <w:color w:val="000000" w:themeColor="text1"/>
          <w:szCs w:val="24"/>
        </w:rPr>
        <w:t xml:space="preserve">Nascentes em áreas diferentes sofrem pressões e impactos de modo diferente. Por exemplo, nascentes que se encontram em ambiente urbano, sofrem frequentemente com impactos como a poluição e principalmente expansão e ocupação urbana. Nascentes em áreas rurais, além dos problemas já citados, são mais frequentemente impactadas pelo desmatamento para uso do solo em cultivos e pastagens, processos erosivos, assoreamento, </w:t>
      </w:r>
      <w:proofErr w:type="spellStart"/>
      <w:r w:rsidRPr="00BF3349">
        <w:rPr>
          <w:rFonts w:cs="Arial"/>
          <w:color w:val="000000" w:themeColor="text1"/>
          <w:szCs w:val="24"/>
        </w:rPr>
        <w:t>pisoteamento</w:t>
      </w:r>
      <w:proofErr w:type="spellEnd"/>
      <w:r w:rsidRPr="00BF3349">
        <w:rPr>
          <w:rFonts w:cs="Arial"/>
          <w:color w:val="000000" w:themeColor="text1"/>
          <w:szCs w:val="24"/>
        </w:rPr>
        <w:t xml:space="preserve"> e contaminação por uso animal, e principalmente pelo uso de defensivos agrícolas e fertilizantes, que contaminam os ecossistemas aquáticos. Muitas vezes, as nascentes em áreas rurais são vistas como fonte de água potável e abundante, por estarem distantes das áreas </w:t>
      </w:r>
      <w:r w:rsidRPr="00BF3349">
        <w:rPr>
          <w:rFonts w:cs="Arial"/>
          <w:color w:val="000000" w:themeColor="text1"/>
          <w:szCs w:val="24"/>
        </w:rPr>
        <w:lastRenderedPageBreak/>
        <w:t>urbanas, entretanto, estas podem ter a qualidade de suas águas comprometida (MEISTER, 2017).</w:t>
      </w:r>
    </w:p>
    <w:p w14:paraId="4B970BAC" w14:textId="2F83EB06" w:rsidR="00285EA2" w:rsidRPr="00BF3349" w:rsidRDefault="00285EA2" w:rsidP="00285EA2">
      <w:pPr>
        <w:pStyle w:val="Fiocorpodetexto"/>
        <w:rPr>
          <w:rFonts w:cs="Arial"/>
          <w:color w:val="000000" w:themeColor="text1"/>
          <w:szCs w:val="24"/>
        </w:rPr>
      </w:pPr>
      <w:r w:rsidRPr="00BF3349">
        <w:rPr>
          <w:rFonts w:cs="Arial"/>
          <w:color w:val="000000" w:themeColor="text1"/>
          <w:szCs w:val="24"/>
        </w:rPr>
        <w:t xml:space="preserve">Diante de </w:t>
      </w:r>
      <w:r w:rsidR="00B31EF3">
        <w:rPr>
          <w:rFonts w:cs="Arial"/>
          <w:color w:val="000000" w:themeColor="text1"/>
          <w:szCs w:val="24"/>
        </w:rPr>
        <w:t>tais</w:t>
      </w:r>
      <w:r w:rsidRPr="00BF3349">
        <w:rPr>
          <w:rFonts w:cs="Arial"/>
          <w:color w:val="000000" w:themeColor="text1"/>
          <w:szCs w:val="24"/>
        </w:rPr>
        <w:t xml:space="preserve"> problemas, </w:t>
      </w:r>
      <w:r w:rsidR="00B31EF3">
        <w:rPr>
          <w:rFonts w:cs="Arial"/>
          <w:color w:val="000000" w:themeColor="text1"/>
          <w:szCs w:val="24"/>
        </w:rPr>
        <w:t xml:space="preserve">evidencia-se de forma muito frequente </w:t>
      </w:r>
      <w:r w:rsidRPr="00BF3349">
        <w:rPr>
          <w:rFonts w:cs="Arial"/>
          <w:color w:val="000000" w:themeColor="text1"/>
          <w:szCs w:val="24"/>
        </w:rPr>
        <w:t>que</w:t>
      </w:r>
      <w:r w:rsidR="00B31EF3">
        <w:rPr>
          <w:rFonts w:cs="Arial"/>
          <w:color w:val="000000" w:themeColor="text1"/>
          <w:szCs w:val="24"/>
        </w:rPr>
        <w:t>,</w:t>
      </w:r>
      <w:r w:rsidRPr="00BF3349">
        <w:rPr>
          <w:rFonts w:cs="Arial"/>
          <w:color w:val="000000" w:themeColor="text1"/>
          <w:szCs w:val="24"/>
        </w:rPr>
        <w:t xml:space="preserve"> as alterações no ambiente rural levem ao desaparecimento gradual das nascentes, o que justifica a necessidade de conhecer e mapear essas áreas, criar estratégias de recuperação, </w:t>
      </w:r>
      <w:r w:rsidR="00B31EF3">
        <w:rPr>
          <w:rFonts w:cs="Arial"/>
          <w:color w:val="000000" w:themeColor="text1"/>
          <w:szCs w:val="24"/>
        </w:rPr>
        <w:t>com vistas à</w:t>
      </w:r>
      <w:r w:rsidRPr="00BF3349">
        <w:rPr>
          <w:rFonts w:cs="Arial"/>
          <w:color w:val="000000" w:themeColor="text1"/>
          <w:szCs w:val="24"/>
        </w:rPr>
        <w:t xml:space="preserve"> proteção integral</w:t>
      </w:r>
      <w:r w:rsidR="00B31EF3">
        <w:rPr>
          <w:rFonts w:cs="Arial"/>
          <w:color w:val="000000" w:themeColor="text1"/>
          <w:szCs w:val="24"/>
        </w:rPr>
        <w:t xml:space="preserve"> de tais ambientes</w:t>
      </w:r>
      <w:r w:rsidRPr="00BF3349">
        <w:rPr>
          <w:rFonts w:cs="Arial"/>
          <w:color w:val="000000" w:themeColor="text1"/>
          <w:szCs w:val="24"/>
        </w:rPr>
        <w:t xml:space="preserve">.  </w:t>
      </w:r>
    </w:p>
    <w:p w14:paraId="7CA79E6C" w14:textId="77777777" w:rsidR="00285EA2" w:rsidRPr="00BF3349" w:rsidRDefault="00285EA2" w:rsidP="00285EA2">
      <w:pPr>
        <w:pStyle w:val="Fiocorpodetexto"/>
        <w:rPr>
          <w:rFonts w:cs="Arial"/>
          <w:color w:val="000000" w:themeColor="text1"/>
          <w:szCs w:val="24"/>
        </w:rPr>
      </w:pPr>
      <w:r w:rsidRPr="00BF3349">
        <w:rPr>
          <w:rFonts w:cs="Arial"/>
          <w:color w:val="000000" w:themeColor="text1"/>
          <w:szCs w:val="24"/>
        </w:rPr>
        <w:t>Frente aos atuais desafios existentes para garantir a disponibilidade de água as presentes e futuras gerações, o bom uso e a conservação dos recursos hídricos devem ser planejados e gerenciados dentro dos preceitos de sustentabilidade, visando garantir o abastecimento de água para as populações presentes e futuras. (</w:t>
      </w:r>
      <w:r w:rsidRPr="00BF3349">
        <w:rPr>
          <w:rFonts w:cs="Arial"/>
          <w:bCs/>
          <w:color w:val="000000" w:themeColor="text1"/>
          <w:szCs w:val="24"/>
        </w:rPr>
        <w:t xml:space="preserve">PIERONI </w:t>
      </w:r>
      <w:r w:rsidRPr="00B31EF3">
        <w:rPr>
          <w:rFonts w:cs="Arial"/>
          <w:i/>
          <w:iCs/>
          <w:color w:val="000000" w:themeColor="text1"/>
          <w:szCs w:val="24"/>
          <w:lang w:eastAsia="pt-BR"/>
        </w:rPr>
        <w:t>et al.,</w:t>
      </w:r>
      <w:r w:rsidRPr="00BF3349">
        <w:rPr>
          <w:rFonts w:cs="Arial"/>
          <w:bCs/>
          <w:color w:val="000000" w:themeColor="text1"/>
          <w:szCs w:val="24"/>
        </w:rPr>
        <w:t xml:space="preserve"> </w:t>
      </w:r>
      <w:r w:rsidRPr="00BF3349">
        <w:rPr>
          <w:rFonts w:cs="Arial"/>
          <w:color w:val="000000" w:themeColor="text1"/>
          <w:szCs w:val="24"/>
        </w:rPr>
        <w:t>2019).</w:t>
      </w:r>
    </w:p>
    <w:p w14:paraId="45758660" w14:textId="77777777" w:rsidR="00285EA2" w:rsidRPr="00BF3349" w:rsidRDefault="00285EA2" w:rsidP="00285EA2">
      <w:pPr>
        <w:pStyle w:val="Fiocorpodetexto"/>
        <w:rPr>
          <w:rFonts w:cs="Arial"/>
          <w:bCs/>
          <w:color w:val="000000" w:themeColor="text1"/>
          <w:szCs w:val="24"/>
          <w:lang w:eastAsia="pt-BR"/>
        </w:rPr>
      </w:pPr>
      <w:r w:rsidRPr="00BF3349">
        <w:rPr>
          <w:rFonts w:cs="Arial"/>
          <w:color w:val="000000" w:themeColor="text1"/>
          <w:szCs w:val="24"/>
        </w:rPr>
        <w:t>Uma forma de reverter este cenário se dá por meio de projetos de recuperação de nascentes, buscando novas estratégias e profissionais capacitados para atuar frente aos impactos ambientais. Desta forma, a recuperação de uma área de nascentes baseia-se principalmente no estudo qualitativo do seu entorno, da qualidade da água, e das condições naturais que possibilitem com o tempo, que o ecossistema retome suas funções (</w:t>
      </w:r>
      <w:r w:rsidRPr="00BF3349">
        <w:rPr>
          <w:rFonts w:cs="Arial"/>
          <w:bCs/>
          <w:color w:val="000000" w:themeColor="text1"/>
          <w:szCs w:val="24"/>
          <w:lang w:eastAsia="pt-BR"/>
        </w:rPr>
        <w:t>BOCCHI, 2019).</w:t>
      </w:r>
    </w:p>
    <w:p w14:paraId="48B0F581" w14:textId="77777777" w:rsidR="00285EA2" w:rsidRPr="00BF3349" w:rsidRDefault="00285EA2" w:rsidP="00285EA2">
      <w:pPr>
        <w:pStyle w:val="Fiocorpodetexto"/>
        <w:rPr>
          <w:rFonts w:cs="Arial"/>
          <w:color w:val="000000" w:themeColor="text1"/>
          <w:szCs w:val="24"/>
        </w:rPr>
      </w:pPr>
      <w:r w:rsidRPr="00BF3349">
        <w:rPr>
          <w:rFonts w:cs="Arial"/>
          <w:color w:val="000000" w:themeColor="text1"/>
          <w:szCs w:val="24"/>
        </w:rPr>
        <w:t>Contudo, para o desenvolvimento de estratégias de recuperação de nascentes é precedente uma diagnose do seu estado de conservação. A análise macroscópica demonstra ser uma ferramenta eficiente para classificar o estado de conservação de nascentes. Desta forma, fornecendo informações úteis para planos de recuperação e conservação dos recursos hídricos (FRANÇA, 2020).</w:t>
      </w:r>
    </w:p>
    <w:p w14:paraId="47C72D87" w14:textId="4894DE2E" w:rsidR="00285EA2" w:rsidRPr="00BF3349" w:rsidRDefault="00285EA2" w:rsidP="00285EA2">
      <w:pPr>
        <w:pStyle w:val="Fiocorpodetexto"/>
        <w:rPr>
          <w:rFonts w:cs="Arial"/>
          <w:color w:val="000000" w:themeColor="text1"/>
          <w:szCs w:val="24"/>
        </w:rPr>
      </w:pPr>
      <w:r w:rsidRPr="00BF3349">
        <w:rPr>
          <w:rFonts w:cs="Arial"/>
          <w:color w:val="000000" w:themeColor="text1"/>
          <w:szCs w:val="24"/>
        </w:rPr>
        <w:t>A observação de cada parâmetro (cor da água; odor; lixo ao redor; materiais flutuantes; espumas; óleos; esgoto; vegetação; uso por animais; uso por humanos; proteção do local; proximidade com edificações e tipo de área de inserção)</w:t>
      </w:r>
      <w:r w:rsidR="00561855">
        <w:rPr>
          <w:rFonts w:cs="Arial"/>
          <w:color w:val="000000" w:themeColor="text1"/>
          <w:szCs w:val="24"/>
        </w:rPr>
        <w:t>,</w:t>
      </w:r>
      <w:r w:rsidRPr="00BF3349">
        <w:rPr>
          <w:rFonts w:cs="Arial"/>
          <w:color w:val="000000" w:themeColor="text1"/>
          <w:szCs w:val="24"/>
        </w:rPr>
        <w:t xml:space="preserve"> contido na análise macroscópica</w:t>
      </w:r>
      <w:r w:rsidR="00561855">
        <w:rPr>
          <w:rFonts w:cs="Arial"/>
          <w:color w:val="000000" w:themeColor="text1"/>
          <w:szCs w:val="24"/>
        </w:rPr>
        <w:t>,</w:t>
      </w:r>
      <w:r w:rsidRPr="00BF3349">
        <w:rPr>
          <w:rFonts w:cs="Arial"/>
          <w:color w:val="000000" w:themeColor="text1"/>
          <w:szCs w:val="24"/>
        </w:rPr>
        <w:t xml:space="preserve"> possibilita identificar o estado de conservação do ambiente onde </w:t>
      </w:r>
      <w:r w:rsidR="00561855">
        <w:rPr>
          <w:rFonts w:cs="Arial"/>
          <w:color w:val="000000" w:themeColor="text1"/>
          <w:szCs w:val="24"/>
        </w:rPr>
        <w:t>encontra-se</w:t>
      </w:r>
      <w:r w:rsidRPr="00BF3349">
        <w:rPr>
          <w:rFonts w:cs="Arial"/>
          <w:color w:val="000000" w:themeColor="text1"/>
          <w:szCs w:val="24"/>
        </w:rPr>
        <w:t xml:space="preserve"> situada uma nascente, e por meio dos resultados obtidos na observação é possível identificar as causas e possíveis consequências que a degradação poderá ocasionar em tal ambiente (</w:t>
      </w:r>
      <w:r w:rsidRPr="00BF3349">
        <w:rPr>
          <w:rFonts w:cs="Arial"/>
          <w:bCs/>
          <w:color w:val="000000" w:themeColor="text1"/>
          <w:szCs w:val="24"/>
          <w:lang w:eastAsia="pt-BR"/>
        </w:rPr>
        <w:t xml:space="preserve">RESENDE </w:t>
      </w:r>
      <w:r w:rsidRPr="00561855">
        <w:rPr>
          <w:rFonts w:cs="Arial"/>
          <w:bCs/>
          <w:i/>
          <w:iCs/>
          <w:color w:val="000000" w:themeColor="text1"/>
          <w:szCs w:val="24"/>
        </w:rPr>
        <w:t>et al.,</w:t>
      </w:r>
      <w:r w:rsidRPr="00BF3349">
        <w:rPr>
          <w:rFonts w:cs="Arial"/>
          <w:bCs/>
          <w:color w:val="000000" w:themeColor="text1"/>
          <w:szCs w:val="24"/>
        </w:rPr>
        <w:t xml:space="preserve"> 2020)</w:t>
      </w:r>
      <w:r w:rsidRPr="00BF3349">
        <w:rPr>
          <w:rFonts w:cs="Arial"/>
          <w:color w:val="000000" w:themeColor="text1"/>
          <w:szCs w:val="24"/>
        </w:rPr>
        <w:t>.</w:t>
      </w:r>
    </w:p>
    <w:p w14:paraId="7D36B8E9" w14:textId="5B46A15D" w:rsidR="00F01A63" w:rsidRPr="00BF3349" w:rsidRDefault="00285EA2" w:rsidP="00285EA2">
      <w:pPr>
        <w:pStyle w:val="Fiocorpodetexto"/>
        <w:rPr>
          <w:rFonts w:cs="Arial"/>
          <w:color w:val="000000" w:themeColor="text1"/>
          <w:szCs w:val="24"/>
        </w:rPr>
      </w:pPr>
      <w:bookmarkStart w:id="13" w:name="_Hlk106358051"/>
      <w:r w:rsidRPr="00BF3349">
        <w:rPr>
          <w:rFonts w:cs="Arial"/>
          <w:color w:val="000000" w:themeColor="text1"/>
          <w:szCs w:val="24"/>
        </w:rPr>
        <w:t xml:space="preserve">Diante do exposto, o objetivo deste estudo foi realizar um diagnóstico e caracterizar o estado de conservação de nascentes em uma propriedade rural no município de Ribeirão Claro-PR. Mapear as nascentes para fins de monitoramento e desenvolver um plano de ação de recuperação e conservação que venha a mitigar os </w:t>
      </w:r>
      <w:r w:rsidRPr="00BF3349">
        <w:rPr>
          <w:rFonts w:cs="Arial"/>
          <w:color w:val="000000" w:themeColor="text1"/>
          <w:szCs w:val="24"/>
        </w:rPr>
        <w:lastRenderedPageBreak/>
        <w:t>impactos ambientais encontrados e que contribua para o restabelecimento de suas funções ecológicas.</w:t>
      </w:r>
      <w:bookmarkEnd w:id="1"/>
      <w:bookmarkEnd w:id="10"/>
      <w:bookmarkEnd w:id="13"/>
    </w:p>
    <w:p w14:paraId="603BED5C" w14:textId="77777777" w:rsidR="00803DF2" w:rsidRDefault="00803DF2" w:rsidP="00803DF2">
      <w:pPr>
        <w:pStyle w:val="Fiocorpodetexto"/>
        <w:ind w:firstLine="0"/>
        <w:rPr>
          <w:rFonts w:cs="Arial"/>
          <w:color w:val="000000" w:themeColor="text1"/>
          <w:szCs w:val="24"/>
          <w:highlight w:val="white"/>
        </w:rPr>
      </w:pPr>
      <w:bookmarkStart w:id="14" w:name="_Toc106621560"/>
      <w:bookmarkStart w:id="15" w:name="_Hlk106362809"/>
    </w:p>
    <w:p w14:paraId="68CB4A0D" w14:textId="77777777" w:rsidR="00561855" w:rsidRDefault="00561855">
      <w:pPr>
        <w:tabs>
          <w:tab w:val="clear" w:pos="709"/>
        </w:tabs>
        <w:suppressAutoHyphens w:val="0"/>
        <w:autoSpaceDN/>
        <w:spacing w:after="160" w:line="259" w:lineRule="auto"/>
        <w:ind w:firstLine="0"/>
        <w:jc w:val="left"/>
        <w:textAlignment w:val="auto"/>
        <w:rPr>
          <w:rFonts w:ascii="Arial" w:hAnsi="Arial" w:cs="Arial"/>
          <w:b/>
          <w:color w:val="000000" w:themeColor="text1"/>
          <w:highlight w:val="white"/>
        </w:rPr>
      </w:pPr>
      <w:bookmarkStart w:id="16" w:name="_Hlk106362733"/>
      <w:r>
        <w:rPr>
          <w:rFonts w:ascii="Arial" w:hAnsi="Arial" w:cs="Arial"/>
          <w:b/>
          <w:color w:val="000000" w:themeColor="text1"/>
          <w:highlight w:val="white"/>
        </w:rPr>
        <w:br w:type="page"/>
      </w:r>
    </w:p>
    <w:p w14:paraId="4E4EBA75" w14:textId="121C7543" w:rsidR="00803DF2" w:rsidRPr="00265268" w:rsidRDefault="00803DF2" w:rsidP="00803DF2">
      <w:pPr>
        <w:pStyle w:val="Standard"/>
        <w:rPr>
          <w:rFonts w:ascii="Arial" w:hAnsi="Arial" w:cs="Arial"/>
          <w:b/>
          <w:color w:val="000000" w:themeColor="text1"/>
          <w:highlight w:val="white"/>
        </w:rPr>
      </w:pPr>
      <w:r>
        <w:rPr>
          <w:rFonts w:ascii="Arial" w:hAnsi="Arial" w:cs="Arial"/>
          <w:b/>
          <w:color w:val="000000" w:themeColor="text1"/>
          <w:highlight w:val="white"/>
        </w:rPr>
        <w:lastRenderedPageBreak/>
        <w:t xml:space="preserve">2 </w:t>
      </w:r>
      <w:r w:rsidRPr="00265268">
        <w:rPr>
          <w:rFonts w:ascii="Arial" w:hAnsi="Arial" w:cs="Arial"/>
          <w:b/>
          <w:color w:val="000000" w:themeColor="text1"/>
          <w:highlight w:val="white"/>
        </w:rPr>
        <w:t>MATERIAL E MÉTODOS</w:t>
      </w:r>
    </w:p>
    <w:bookmarkEnd w:id="16"/>
    <w:p w14:paraId="3D53F6E4" w14:textId="77777777" w:rsidR="00803DF2" w:rsidRPr="00265268" w:rsidRDefault="00803DF2" w:rsidP="00803DF2">
      <w:pPr>
        <w:pStyle w:val="Standard"/>
        <w:spacing w:line="360" w:lineRule="auto"/>
        <w:rPr>
          <w:rFonts w:ascii="Arial" w:hAnsi="Arial" w:cs="Arial"/>
          <w:b/>
          <w:color w:val="000000" w:themeColor="text1"/>
          <w:highlight w:val="white"/>
        </w:rPr>
      </w:pPr>
    </w:p>
    <w:p w14:paraId="5933613E" w14:textId="67C5F93D" w:rsidR="00803DF2" w:rsidRPr="00265268" w:rsidRDefault="00803DF2" w:rsidP="00803DF2">
      <w:pPr>
        <w:pStyle w:val="Standard"/>
        <w:rPr>
          <w:rFonts w:ascii="Arial" w:hAnsi="Arial" w:cs="Arial"/>
          <w:b/>
          <w:color w:val="000000" w:themeColor="text1"/>
          <w:highlight w:val="white"/>
        </w:rPr>
      </w:pPr>
      <w:bookmarkStart w:id="17" w:name="_Hlk107052178"/>
      <w:r>
        <w:rPr>
          <w:rFonts w:ascii="Arial" w:hAnsi="Arial" w:cs="Arial"/>
          <w:b/>
          <w:color w:val="000000" w:themeColor="text1"/>
          <w:highlight w:val="white"/>
        </w:rPr>
        <w:t xml:space="preserve">2.1 </w:t>
      </w:r>
      <w:r w:rsidRPr="00265268">
        <w:rPr>
          <w:rFonts w:ascii="Arial" w:hAnsi="Arial" w:cs="Arial"/>
          <w:b/>
          <w:color w:val="000000" w:themeColor="text1"/>
          <w:highlight w:val="white"/>
        </w:rPr>
        <w:t>Descrição da área de estudo</w:t>
      </w:r>
    </w:p>
    <w:bookmarkEnd w:id="17"/>
    <w:p w14:paraId="7EE3B9F3" w14:textId="77777777" w:rsidR="00803DF2" w:rsidRDefault="00803DF2" w:rsidP="00285EA2">
      <w:pPr>
        <w:pStyle w:val="Fiocorpodetexto"/>
        <w:rPr>
          <w:rFonts w:cs="Arial"/>
          <w:color w:val="000000" w:themeColor="text1"/>
          <w:szCs w:val="24"/>
          <w:highlight w:val="white"/>
        </w:rPr>
      </w:pPr>
    </w:p>
    <w:p w14:paraId="67A7BC18" w14:textId="3AFF4132" w:rsidR="00285EA2" w:rsidRPr="00BF3349" w:rsidRDefault="00285EA2" w:rsidP="00285EA2">
      <w:pPr>
        <w:pStyle w:val="Fiocorpodetexto"/>
        <w:rPr>
          <w:rFonts w:cs="Arial"/>
          <w:color w:val="000000" w:themeColor="text1"/>
          <w:szCs w:val="24"/>
        </w:rPr>
      </w:pPr>
      <w:r w:rsidRPr="00BF3349">
        <w:rPr>
          <w:rFonts w:cs="Arial"/>
          <w:color w:val="000000" w:themeColor="text1"/>
          <w:szCs w:val="24"/>
          <w:highlight w:val="white"/>
        </w:rPr>
        <w:t xml:space="preserve">Este trabalho foi realizado </w:t>
      </w:r>
      <w:r w:rsidR="00561855">
        <w:rPr>
          <w:rFonts w:cs="Arial"/>
          <w:color w:val="000000" w:themeColor="text1"/>
          <w:szCs w:val="24"/>
          <w:highlight w:val="white"/>
        </w:rPr>
        <w:t xml:space="preserve">entre </w:t>
      </w:r>
      <w:r w:rsidRPr="00BF3349">
        <w:rPr>
          <w:rFonts w:cs="Arial"/>
          <w:color w:val="000000" w:themeColor="text1"/>
          <w:szCs w:val="24"/>
          <w:highlight w:val="white"/>
        </w:rPr>
        <w:t xml:space="preserve">os meses de junho de 2020 a junho de 2021, </w:t>
      </w:r>
      <w:r w:rsidR="00561855">
        <w:rPr>
          <w:rFonts w:cs="Arial"/>
          <w:color w:val="000000" w:themeColor="text1"/>
          <w:szCs w:val="24"/>
          <w:highlight w:val="white"/>
        </w:rPr>
        <w:t>com o objetivo de</w:t>
      </w:r>
      <w:r w:rsidRPr="00BF3349">
        <w:rPr>
          <w:rFonts w:cs="Arial"/>
          <w:color w:val="000000" w:themeColor="text1"/>
          <w:szCs w:val="24"/>
          <w:highlight w:val="white"/>
        </w:rPr>
        <w:t xml:space="preserve"> </w:t>
      </w:r>
      <w:r w:rsidRPr="00BF3349">
        <w:rPr>
          <w:rFonts w:cs="Arial"/>
          <w:color w:val="000000" w:themeColor="text1"/>
          <w:szCs w:val="24"/>
        </w:rPr>
        <w:t>avaliar os impactos ambientais em nascentes existentes</w:t>
      </w:r>
      <w:r w:rsidRPr="00BF3349">
        <w:rPr>
          <w:rFonts w:cs="Arial"/>
          <w:color w:val="000000" w:themeColor="text1"/>
          <w:szCs w:val="24"/>
          <w:highlight w:val="white"/>
        </w:rPr>
        <w:t xml:space="preserve"> na Fazenda </w:t>
      </w:r>
      <w:r w:rsidR="00561855">
        <w:rPr>
          <w:rFonts w:cs="Arial"/>
          <w:color w:val="000000" w:themeColor="text1"/>
          <w:szCs w:val="24"/>
          <w:highlight w:val="white"/>
        </w:rPr>
        <w:t>Paraguassú,</w:t>
      </w:r>
      <w:r w:rsidRPr="00BF3349">
        <w:rPr>
          <w:rFonts w:cs="Arial"/>
          <w:color w:val="000000" w:themeColor="text1"/>
          <w:szCs w:val="24"/>
          <w:highlight w:val="white"/>
        </w:rPr>
        <w:t xml:space="preserve"> localizada no município de </w:t>
      </w:r>
      <w:r w:rsidR="00561855">
        <w:rPr>
          <w:rFonts w:cs="Arial"/>
          <w:color w:val="000000" w:themeColor="text1"/>
          <w:szCs w:val="24"/>
          <w:highlight w:val="white"/>
        </w:rPr>
        <w:t>Monte Alto</w:t>
      </w:r>
      <w:r w:rsidRPr="00BF3349">
        <w:rPr>
          <w:rFonts w:cs="Arial"/>
          <w:color w:val="000000" w:themeColor="text1"/>
          <w:szCs w:val="24"/>
          <w:highlight w:val="white"/>
        </w:rPr>
        <w:t xml:space="preserve"> </w:t>
      </w:r>
      <w:r w:rsidR="00561855">
        <w:rPr>
          <w:rFonts w:cs="Arial"/>
          <w:color w:val="000000" w:themeColor="text1"/>
          <w:szCs w:val="24"/>
          <w:highlight w:val="white"/>
        </w:rPr>
        <w:t>–</w:t>
      </w:r>
      <w:r w:rsidRPr="00BF3349">
        <w:rPr>
          <w:rFonts w:cs="Arial"/>
          <w:color w:val="000000" w:themeColor="text1"/>
          <w:szCs w:val="24"/>
          <w:highlight w:val="white"/>
        </w:rPr>
        <w:t xml:space="preserve"> </w:t>
      </w:r>
      <w:r w:rsidR="00561855">
        <w:rPr>
          <w:rFonts w:cs="Arial"/>
          <w:color w:val="000000" w:themeColor="text1"/>
          <w:szCs w:val="24"/>
          <w:highlight w:val="white"/>
        </w:rPr>
        <w:t>Estado de São Paulo</w:t>
      </w:r>
      <w:r w:rsidRPr="00BF3349">
        <w:rPr>
          <w:rFonts w:cs="Arial"/>
          <w:color w:val="000000" w:themeColor="text1"/>
          <w:szCs w:val="24"/>
          <w:highlight w:val="white"/>
        </w:rPr>
        <w:t xml:space="preserve">, na região do </w:t>
      </w:r>
      <w:r w:rsidR="00561855">
        <w:rPr>
          <w:rFonts w:cs="Arial"/>
          <w:color w:val="000000" w:themeColor="text1"/>
          <w:szCs w:val="24"/>
          <w:highlight w:val="white"/>
        </w:rPr>
        <w:t>Central do Estado</w:t>
      </w:r>
      <w:r w:rsidRPr="00BF3349">
        <w:rPr>
          <w:rFonts w:cs="Arial"/>
          <w:color w:val="000000" w:themeColor="text1"/>
          <w:szCs w:val="24"/>
          <w:highlight w:val="white"/>
        </w:rPr>
        <w:t>.</w:t>
      </w:r>
    </w:p>
    <w:p w14:paraId="28E7D497" w14:textId="06A8235D" w:rsidR="00285EA2" w:rsidRPr="00BF3349" w:rsidRDefault="00285EA2" w:rsidP="00285EA2">
      <w:pPr>
        <w:pStyle w:val="Fiocorpodetexto"/>
        <w:rPr>
          <w:rFonts w:cs="Arial"/>
          <w:color w:val="000000" w:themeColor="text1"/>
          <w:szCs w:val="24"/>
        </w:rPr>
      </w:pPr>
      <w:r w:rsidRPr="00BF3349">
        <w:rPr>
          <w:rFonts w:cs="Arial"/>
          <w:color w:val="000000" w:themeColor="text1"/>
          <w:szCs w:val="24"/>
          <w:highlight w:val="white"/>
        </w:rPr>
        <w:t xml:space="preserve">O município de </w:t>
      </w:r>
      <w:r w:rsidR="00561855">
        <w:rPr>
          <w:rFonts w:cs="Arial"/>
          <w:color w:val="000000" w:themeColor="text1"/>
          <w:szCs w:val="24"/>
          <w:highlight w:val="white"/>
        </w:rPr>
        <w:t>Monte Alto,</w:t>
      </w:r>
      <w:r w:rsidRPr="00BF3349">
        <w:rPr>
          <w:rFonts w:cs="Arial"/>
          <w:color w:val="000000" w:themeColor="text1"/>
          <w:szCs w:val="24"/>
          <w:highlight w:val="white"/>
        </w:rPr>
        <w:t xml:space="preserve"> possui um</w:t>
      </w:r>
      <w:r w:rsidR="00561855">
        <w:rPr>
          <w:rFonts w:cs="Arial"/>
          <w:color w:val="000000" w:themeColor="text1"/>
          <w:szCs w:val="24"/>
          <w:highlight w:val="white"/>
        </w:rPr>
        <w:t xml:space="preserve">a área </w:t>
      </w:r>
      <w:r w:rsidRPr="00BF3349">
        <w:rPr>
          <w:rFonts w:cs="Arial"/>
          <w:color w:val="000000" w:themeColor="text1"/>
          <w:szCs w:val="24"/>
          <w:highlight w:val="white"/>
        </w:rPr>
        <w:t xml:space="preserve">territorial de </w:t>
      </w:r>
      <w:r w:rsidRPr="00BF3349">
        <w:rPr>
          <w:rFonts w:eastAsia="Times New Roman" w:cs="Arial"/>
          <w:bCs/>
          <w:color w:val="000000" w:themeColor="text1"/>
          <w:szCs w:val="24"/>
          <w:highlight w:val="white"/>
          <w:lang w:eastAsia="pt-BR"/>
        </w:rPr>
        <w:t>583,325</w:t>
      </w:r>
      <w:r w:rsidRPr="00BF3349">
        <w:rPr>
          <w:rFonts w:eastAsia="Times New Roman" w:cs="Arial"/>
          <w:bCs/>
          <w:color w:val="000000" w:themeColor="text1"/>
          <w:szCs w:val="24"/>
          <w:lang w:eastAsia="pt-BR"/>
        </w:rPr>
        <w:t xml:space="preserve"> </w:t>
      </w:r>
      <w:r w:rsidRPr="00BF3349">
        <w:rPr>
          <w:rFonts w:eastAsia="Times New Roman" w:cs="Arial"/>
          <w:color w:val="000000" w:themeColor="text1"/>
          <w:szCs w:val="24"/>
          <w:lang w:eastAsia="pt-BR"/>
        </w:rPr>
        <w:t xml:space="preserve">km² </w:t>
      </w:r>
      <w:r w:rsidRPr="00BF3349">
        <w:rPr>
          <w:rFonts w:cs="Arial"/>
          <w:color w:val="000000" w:themeColor="text1"/>
          <w:szCs w:val="24"/>
          <w:highlight w:val="white"/>
        </w:rPr>
        <w:t xml:space="preserve">com uma população de </w:t>
      </w:r>
      <w:r w:rsidR="00561855">
        <w:rPr>
          <w:rFonts w:cs="Arial"/>
          <w:color w:val="000000" w:themeColor="text1"/>
          <w:szCs w:val="24"/>
          <w:highlight w:val="white"/>
        </w:rPr>
        <w:t>22</w:t>
      </w:r>
      <w:r w:rsidRPr="00BF3349">
        <w:rPr>
          <w:rFonts w:cs="Arial"/>
          <w:color w:val="000000" w:themeColor="text1"/>
          <w:szCs w:val="24"/>
          <w:highlight w:val="white"/>
        </w:rPr>
        <w:t>.</w:t>
      </w:r>
      <w:r w:rsidR="00561855">
        <w:rPr>
          <w:rFonts w:cs="Arial"/>
          <w:color w:val="000000" w:themeColor="text1"/>
          <w:szCs w:val="24"/>
          <w:highlight w:val="white"/>
        </w:rPr>
        <w:t>384</w:t>
      </w:r>
      <w:r w:rsidRPr="00BF3349">
        <w:rPr>
          <w:rFonts w:cs="Arial"/>
          <w:color w:val="000000" w:themeColor="text1"/>
          <w:szCs w:val="24"/>
          <w:highlight w:val="white"/>
        </w:rPr>
        <w:t xml:space="preserve"> habitantes. Localizado nas coordenadas geográficas 2</w:t>
      </w:r>
      <w:r w:rsidR="00561855">
        <w:rPr>
          <w:rFonts w:cs="Arial"/>
          <w:color w:val="000000" w:themeColor="text1"/>
          <w:szCs w:val="24"/>
          <w:highlight w:val="white"/>
        </w:rPr>
        <w:t>1</w:t>
      </w:r>
      <w:r w:rsidRPr="00BF3349">
        <w:rPr>
          <w:rFonts w:cs="Arial"/>
          <w:color w:val="000000" w:themeColor="text1"/>
          <w:szCs w:val="24"/>
          <w:highlight w:val="white"/>
        </w:rPr>
        <w:t>º1</w:t>
      </w:r>
      <w:r w:rsidR="00561855">
        <w:rPr>
          <w:rFonts w:cs="Arial"/>
          <w:color w:val="000000" w:themeColor="text1"/>
          <w:szCs w:val="24"/>
          <w:highlight w:val="white"/>
        </w:rPr>
        <w:t>2</w:t>
      </w:r>
      <w:r w:rsidRPr="00BF3349">
        <w:rPr>
          <w:rFonts w:cs="Arial"/>
          <w:color w:val="000000" w:themeColor="text1"/>
          <w:szCs w:val="24"/>
          <w:highlight w:val="white"/>
        </w:rPr>
        <w:t>'</w:t>
      </w:r>
      <w:r w:rsidR="00561855">
        <w:rPr>
          <w:rFonts w:cs="Arial"/>
          <w:color w:val="000000" w:themeColor="text1"/>
          <w:szCs w:val="24"/>
          <w:highlight w:val="white"/>
        </w:rPr>
        <w:t>43</w:t>
      </w:r>
      <w:r w:rsidRPr="00BF3349">
        <w:rPr>
          <w:rFonts w:cs="Arial"/>
          <w:color w:val="000000" w:themeColor="text1"/>
          <w:szCs w:val="24"/>
          <w:highlight w:val="white"/>
        </w:rPr>
        <w:t>" S; </w:t>
      </w:r>
      <w:r w:rsidR="00432611">
        <w:rPr>
          <w:rFonts w:cs="Arial"/>
          <w:color w:val="000000" w:themeColor="text1"/>
          <w:szCs w:val="24"/>
          <w:highlight w:val="white"/>
        </w:rPr>
        <w:t>38</w:t>
      </w:r>
      <w:r w:rsidRPr="00BF3349">
        <w:rPr>
          <w:rFonts w:cs="Arial"/>
          <w:color w:val="000000" w:themeColor="text1"/>
          <w:szCs w:val="24"/>
          <w:highlight w:val="white"/>
        </w:rPr>
        <w:t>º4</w:t>
      </w:r>
      <w:r w:rsidR="00432611">
        <w:rPr>
          <w:rFonts w:cs="Arial"/>
          <w:color w:val="000000" w:themeColor="text1"/>
          <w:szCs w:val="24"/>
          <w:highlight w:val="white"/>
        </w:rPr>
        <w:t>7</w:t>
      </w:r>
      <w:r w:rsidRPr="00BF3349">
        <w:rPr>
          <w:rFonts w:cs="Arial"/>
          <w:color w:val="000000" w:themeColor="text1"/>
          <w:szCs w:val="24"/>
          <w:highlight w:val="white"/>
        </w:rPr>
        <w:t>'</w:t>
      </w:r>
      <w:r w:rsidR="00432611">
        <w:rPr>
          <w:rFonts w:cs="Arial"/>
          <w:color w:val="000000" w:themeColor="text1"/>
          <w:szCs w:val="24"/>
          <w:highlight w:val="white"/>
        </w:rPr>
        <w:t>39</w:t>
      </w:r>
      <w:r w:rsidRPr="00BF3349">
        <w:rPr>
          <w:rFonts w:cs="Arial"/>
          <w:color w:val="000000" w:themeColor="text1"/>
          <w:szCs w:val="24"/>
          <w:highlight w:val="white"/>
        </w:rPr>
        <w:t>" W, a uma </w:t>
      </w:r>
      <w:hyperlink r:id="rId13">
        <w:r w:rsidRPr="00BF3349">
          <w:rPr>
            <w:rStyle w:val="LinkdaInternet"/>
            <w:rFonts w:cs="Arial"/>
            <w:color w:val="000000" w:themeColor="text1"/>
            <w:szCs w:val="24"/>
            <w:highlight w:val="white"/>
          </w:rPr>
          <w:t>altitude</w:t>
        </w:r>
      </w:hyperlink>
      <w:r w:rsidRPr="00BF3349">
        <w:rPr>
          <w:rFonts w:cs="Arial"/>
          <w:color w:val="000000" w:themeColor="text1"/>
          <w:szCs w:val="24"/>
          <w:highlight w:val="white"/>
        </w:rPr>
        <w:t xml:space="preserve"> de </w:t>
      </w:r>
      <w:r w:rsidR="00432611">
        <w:rPr>
          <w:rFonts w:cs="Arial"/>
          <w:color w:val="000000" w:themeColor="text1"/>
          <w:szCs w:val="24"/>
          <w:highlight w:val="white"/>
        </w:rPr>
        <w:t>42</w:t>
      </w:r>
      <w:r w:rsidRPr="00BF3349">
        <w:rPr>
          <w:rFonts w:cs="Arial"/>
          <w:color w:val="000000" w:themeColor="text1"/>
          <w:szCs w:val="24"/>
          <w:highlight w:val="white"/>
        </w:rPr>
        <w:t xml:space="preserve">0 metros. O município </w:t>
      </w:r>
      <w:r w:rsidRPr="00BF3349">
        <w:rPr>
          <w:rFonts w:cs="Arial"/>
          <w:color w:val="000000" w:themeColor="text1"/>
          <w:szCs w:val="24"/>
        </w:rPr>
        <w:t xml:space="preserve">apresenta Clima Subtropical Úmido Mesotérmico – </w:t>
      </w:r>
      <w:proofErr w:type="spellStart"/>
      <w:r w:rsidRPr="00BF3349">
        <w:rPr>
          <w:rFonts w:cs="Arial"/>
          <w:color w:val="000000" w:themeColor="text1"/>
          <w:szCs w:val="24"/>
        </w:rPr>
        <w:t>Cfa</w:t>
      </w:r>
      <w:proofErr w:type="spellEnd"/>
      <w:r w:rsidRPr="00BF3349">
        <w:rPr>
          <w:rFonts w:cs="Arial"/>
          <w:color w:val="000000" w:themeColor="text1"/>
          <w:szCs w:val="24"/>
        </w:rPr>
        <w:t xml:space="preserve"> (Classificação de </w:t>
      </w:r>
      <w:proofErr w:type="spellStart"/>
      <w:r w:rsidRPr="00BF3349">
        <w:rPr>
          <w:rFonts w:cs="Arial"/>
          <w:color w:val="000000" w:themeColor="text1"/>
          <w:szCs w:val="24"/>
        </w:rPr>
        <w:t>Koppen</w:t>
      </w:r>
      <w:proofErr w:type="spellEnd"/>
      <w:r w:rsidRPr="00BF3349">
        <w:rPr>
          <w:rFonts w:cs="Arial"/>
          <w:color w:val="000000" w:themeColor="text1"/>
          <w:szCs w:val="24"/>
        </w:rPr>
        <w:t>), com verões quentes, com temperatura média superior a 22ºC, e com tendência de concentração de chuvas. Invernos com geadas pouco frequentes, com temperatura média inferior a 18ºC, sem estação seca definida (</w:t>
      </w:r>
      <w:r w:rsidR="00432611">
        <w:rPr>
          <w:rFonts w:cs="Arial"/>
          <w:color w:val="000000" w:themeColor="text1"/>
          <w:szCs w:val="24"/>
        </w:rPr>
        <w:t>MONTE ALTO</w:t>
      </w:r>
      <w:r w:rsidRPr="00BF3349">
        <w:rPr>
          <w:rFonts w:cs="Arial"/>
          <w:color w:val="000000" w:themeColor="text1"/>
          <w:szCs w:val="24"/>
        </w:rPr>
        <w:t>, 2021).</w:t>
      </w:r>
    </w:p>
    <w:p w14:paraId="60D35F99" w14:textId="18EEC4DC" w:rsidR="00285EA2" w:rsidRDefault="00285EA2" w:rsidP="00285EA2">
      <w:pPr>
        <w:pStyle w:val="Fiocorpodetexto"/>
        <w:rPr>
          <w:rFonts w:cs="Arial"/>
          <w:color w:val="000000" w:themeColor="text1"/>
          <w:szCs w:val="24"/>
        </w:rPr>
      </w:pPr>
      <w:r w:rsidRPr="00BF3349">
        <w:rPr>
          <w:rFonts w:cs="Arial"/>
          <w:color w:val="000000" w:themeColor="text1"/>
          <w:szCs w:val="24"/>
        </w:rPr>
        <w:t xml:space="preserve">A propriedade rural onde se localizam as nascentes está localizada na </w:t>
      </w:r>
      <w:r w:rsidRPr="00BF3349">
        <w:rPr>
          <w:rFonts w:cs="Arial"/>
          <w:color w:val="000000" w:themeColor="text1"/>
          <w:szCs w:val="24"/>
          <w:lang w:eastAsia="pt-BR"/>
        </w:rPr>
        <w:t xml:space="preserve">Bacia Hidrográfica do </w:t>
      </w:r>
      <w:r w:rsidR="00432611">
        <w:rPr>
          <w:rFonts w:cs="Arial"/>
          <w:color w:val="000000" w:themeColor="text1"/>
          <w:szCs w:val="24"/>
          <w:lang w:eastAsia="pt-BR"/>
        </w:rPr>
        <w:t>Rio Tietê</w:t>
      </w:r>
      <w:r w:rsidR="00432611">
        <w:rPr>
          <w:rFonts w:cs="Arial"/>
          <w:color w:val="000000" w:themeColor="text1"/>
          <w:szCs w:val="24"/>
        </w:rPr>
        <w:t xml:space="preserve"> e</w:t>
      </w:r>
      <w:r w:rsidRPr="00BF3349">
        <w:rPr>
          <w:rFonts w:cs="Arial"/>
          <w:color w:val="000000" w:themeColor="text1"/>
          <w:szCs w:val="24"/>
        </w:rPr>
        <w:t xml:space="preserve"> possui uma área de 135,52 hectares, </w:t>
      </w:r>
      <w:r w:rsidR="00432611">
        <w:rPr>
          <w:rFonts w:cs="Arial"/>
          <w:color w:val="000000" w:themeColor="text1"/>
          <w:szCs w:val="24"/>
        </w:rPr>
        <w:t xml:space="preserve">na qual </w:t>
      </w:r>
      <w:r w:rsidRPr="00BF3349">
        <w:rPr>
          <w:rFonts w:cs="Arial"/>
          <w:color w:val="000000" w:themeColor="text1"/>
          <w:szCs w:val="24"/>
        </w:rPr>
        <w:t>a pecuária de corte</w:t>
      </w:r>
      <w:r w:rsidR="00432611">
        <w:rPr>
          <w:rFonts w:cs="Arial"/>
          <w:color w:val="000000" w:themeColor="text1"/>
          <w:szCs w:val="24"/>
        </w:rPr>
        <w:t xml:space="preserve"> consiste n</w:t>
      </w:r>
      <w:r w:rsidRPr="00BF3349">
        <w:rPr>
          <w:rFonts w:cs="Arial"/>
          <w:color w:val="000000" w:themeColor="text1"/>
          <w:szCs w:val="24"/>
        </w:rPr>
        <w:t xml:space="preserve">a principal atividade </w:t>
      </w:r>
      <w:r w:rsidR="00432611">
        <w:rPr>
          <w:rFonts w:cs="Arial"/>
          <w:color w:val="000000" w:themeColor="text1"/>
          <w:szCs w:val="24"/>
        </w:rPr>
        <w:t xml:space="preserve">econômica </w:t>
      </w:r>
      <w:r w:rsidRPr="00BF3349">
        <w:rPr>
          <w:rFonts w:cs="Arial"/>
          <w:color w:val="000000" w:themeColor="text1"/>
          <w:szCs w:val="24"/>
        </w:rPr>
        <w:t>desenvolvida na propriedade.</w:t>
      </w:r>
    </w:p>
    <w:p w14:paraId="402AFB03" w14:textId="77777777" w:rsidR="00803DF2" w:rsidRPr="00BF3349" w:rsidRDefault="00803DF2" w:rsidP="00285EA2">
      <w:pPr>
        <w:pStyle w:val="Fiocorpodetexto"/>
        <w:rPr>
          <w:rFonts w:cs="Arial"/>
          <w:color w:val="000000" w:themeColor="text1"/>
          <w:szCs w:val="24"/>
        </w:rPr>
      </w:pPr>
    </w:p>
    <w:p w14:paraId="2E010043" w14:textId="588451AD" w:rsidR="00803DF2" w:rsidRPr="00265268" w:rsidRDefault="00803DF2" w:rsidP="00803DF2">
      <w:pPr>
        <w:pStyle w:val="Standard"/>
        <w:rPr>
          <w:rFonts w:ascii="Arial" w:hAnsi="Arial" w:cs="Arial"/>
          <w:b/>
          <w:color w:val="000000" w:themeColor="text1"/>
        </w:rPr>
      </w:pPr>
      <w:bookmarkStart w:id="18" w:name="_Hlk106362820"/>
      <w:bookmarkStart w:id="19" w:name="_Hlk106358327"/>
      <w:bookmarkStart w:id="20" w:name="_Hlk106362882"/>
      <w:bookmarkStart w:id="21" w:name="_Hlk105667241"/>
      <w:bookmarkEnd w:id="14"/>
      <w:bookmarkEnd w:id="15"/>
      <w:r>
        <w:rPr>
          <w:rFonts w:ascii="Arial" w:hAnsi="Arial" w:cs="Arial"/>
          <w:b/>
          <w:color w:val="000000" w:themeColor="text1"/>
        </w:rPr>
        <w:t xml:space="preserve">2.2 </w:t>
      </w:r>
      <w:r w:rsidRPr="00265268">
        <w:rPr>
          <w:rFonts w:ascii="Arial" w:hAnsi="Arial" w:cs="Arial"/>
          <w:b/>
          <w:color w:val="000000" w:themeColor="text1"/>
        </w:rPr>
        <w:t>Caracterização das nascentes</w:t>
      </w:r>
    </w:p>
    <w:bookmarkEnd w:id="18"/>
    <w:p w14:paraId="577A5023" w14:textId="36D3BDCA" w:rsidR="00285EA2" w:rsidRPr="00BF3349" w:rsidRDefault="00285EA2" w:rsidP="00285EA2">
      <w:pPr>
        <w:pStyle w:val="Fiocorpodetexto"/>
        <w:rPr>
          <w:rFonts w:cs="Arial"/>
          <w:color w:val="000000" w:themeColor="text1"/>
          <w:szCs w:val="24"/>
        </w:rPr>
      </w:pPr>
      <w:r w:rsidRPr="00BF3349">
        <w:rPr>
          <w:rFonts w:cs="Arial"/>
          <w:color w:val="000000" w:themeColor="text1"/>
          <w:szCs w:val="24"/>
        </w:rPr>
        <w:t xml:space="preserve">Para a avaliação dos impactos ambientais das nascentes identificadas foi utilizada a metodologia adaptada de Pinto </w:t>
      </w:r>
      <w:r w:rsidRPr="00432611">
        <w:rPr>
          <w:rFonts w:cs="Arial"/>
          <w:i/>
          <w:iCs/>
          <w:color w:val="000000" w:themeColor="text1"/>
          <w:szCs w:val="24"/>
        </w:rPr>
        <w:t>et al.</w:t>
      </w:r>
      <w:r w:rsidRPr="00BF3349">
        <w:rPr>
          <w:rFonts w:cs="Arial"/>
          <w:color w:val="000000" w:themeColor="text1"/>
          <w:szCs w:val="24"/>
        </w:rPr>
        <w:t xml:space="preserve"> (2004), que busca avaliar o grau de conservação das nascentes a partir da cobertura vegetal que se desenvolve no entorno do ponto principal de afloramento da água, em um raio de 50 metros medidos com o auxílio de uma trena, classificando-as em três categorias de conservação:</w:t>
      </w:r>
    </w:p>
    <w:p w14:paraId="0A612B68" w14:textId="77777777" w:rsidR="00285EA2" w:rsidRPr="00BF3349" w:rsidRDefault="00285EA2" w:rsidP="00285EA2">
      <w:pPr>
        <w:pStyle w:val="Standard"/>
        <w:rPr>
          <w:rFonts w:ascii="Arial" w:hAnsi="Arial" w:cs="Arial"/>
          <w:color w:val="000000" w:themeColor="text1"/>
        </w:rPr>
      </w:pPr>
    </w:p>
    <w:p w14:paraId="4CCADC58" w14:textId="77777777" w:rsidR="00285EA2" w:rsidRPr="00BF3349" w:rsidRDefault="00285EA2" w:rsidP="00285EA2">
      <w:pPr>
        <w:pStyle w:val="PargrafodaLista"/>
        <w:numPr>
          <w:ilvl w:val="0"/>
          <w:numId w:val="13"/>
        </w:numPr>
        <w:spacing w:after="0" w:line="360" w:lineRule="auto"/>
        <w:contextualSpacing w:val="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BF3349">
        <w:rPr>
          <w:rFonts w:ascii="Arial" w:hAnsi="Arial" w:cs="Arial"/>
          <w:color w:val="000000" w:themeColor="text1"/>
          <w:sz w:val="24"/>
          <w:szCs w:val="24"/>
        </w:rPr>
        <w:t>Preservadas, quando apresentavam pelo menos 50 metros de vegetação natural no seu entorno medidas a partir do olho d’água em nascentes pontuais ou a partir do olho d’água principal em nascentes difusas;</w:t>
      </w:r>
    </w:p>
    <w:p w14:paraId="1D73F237" w14:textId="77777777" w:rsidR="00285EA2" w:rsidRPr="00BF3349" w:rsidRDefault="00285EA2" w:rsidP="00285EA2">
      <w:pPr>
        <w:pStyle w:val="PargrafodaLista"/>
        <w:numPr>
          <w:ilvl w:val="0"/>
          <w:numId w:val="12"/>
        </w:numPr>
        <w:spacing w:after="0" w:line="360" w:lineRule="auto"/>
        <w:contextualSpacing w:val="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BF3349">
        <w:rPr>
          <w:rFonts w:ascii="Arial" w:hAnsi="Arial" w:cs="Arial"/>
          <w:color w:val="000000" w:themeColor="text1"/>
          <w:sz w:val="24"/>
          <w:szCs w:val="24"/>
        </w:rPr>
        <w:t>Perturbadas, quando não apresentavam 50 metros de vegetação natural no seu entorno, mas apresentavam bom estado de conservação, apesar de estarem ocupada em parte por pastagem e/ou agricultura;</w:t>
      </w:r>
    </w:p>
    <w:p w14:paraId="041FDE15" w14:textId="77777777" w:rsidR="00285EA2" w:rsidRPr="00BF3349" w:rsidRDefault="00285EA2" w:rsidP="00285EA2">
      <w:pPr>
        <w:pStyle w:val="PargrafodaLista"/>
        <w:numPr>
          <w:ilvl w:val="0"/>
          <w:numId w:val="12"/>
        </w:numPr>
        <w:spacing w:after="0" w:line="360" w:lineRule="auto"/>
        <w:contextualSpacing w:val="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BF3349">
        <w:rPr>
          <w:rFonts w:ascii="Arial" w:hAnsi="Arial" w:cs="Arial"/>
          <w:color w:val="000000" w:themeColor="text1"/>
          <w:sz w:val="24"/>
          <w:szCs w:val="24"/>
        </w:rPr>
        <w:t>Degradadas, quando se encontravam com alto grau de perturbação, muito pouco vegetada, solo compactado, presença de gado, com erosões e voçorocas.</w:t>
      </w:r>
    </w:p>
    <w:p w14:paraId="559784A6" w14:textId="77777777" w:rsidR="00285EA2" w:rsidRPr="00BF3349" w:rsidRDefault="00285EA2" w:rsidP="00285EA2">
      <w:pPr>
        <w:pStyle w:val="PargrafodaLista"/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30C8B6E9" w14:textId="1B02F85A" w:rsidR="00285EA2" w:rsidRPr="00BF3349" w:rsidRDefault="00285EA2" w:rsidP="00285EA2">
      <w:pPr>
        <w:pStyle w:val="Fiocorpodetexto"/>
        <w:rPr>
          <w:rFonts w:cs="Arial"/>
          <w:color w:val="000000" w:themeColor="text1"/>
          <w:szCs w:val="24"/>
        </w:rPr>
      </w:pPr>
      <w:r w:rsidRPr="00BF3349">
        <w:rPr>
          <w:rFonts w:cs="Arial"/>
          <w:color w:val="000000" w:themeColor="text1"/>
          <w:szCs w:val="24"/>
        </w:rPr>
        <w:t xml:space="preserve">As nascentes também foram classificadas, de acordo com o tipo de reservatório a que estão associadas, em pontuais ou difusas. Segundo Pinto </w:t>
      </w:r>
      <w:r w:rsidRPr="00432611">
        <w:rPr>
          <w:rFonts w:cs="Arial"/>
          <w:i/>
          <w:iCs/>
          <w:color w:val="000000" w:themeColor="text1"/>
          <w:szCs w:val="24"/>
        </w:rPr>
        <w:t>et al.</w:t>
      </w:r>
      <w:r w:rsidRPr="00BF3349">
        <w:rPr>
          <w:rFonts w:cs="Arial"/>
          <w:color w:val="000000" w:themeColor="text1"/>
          <w:szCs w:val="24"/>
        </w:rPr>
        <w:t xml:space="preserve"> (2004)</w:t>
      </w:r>
      <w:r w:rsidR="00432611">
        <w:rPr>
          <w:rFonts w:cs="Arial"/>
          <w:color w:val="000000" w:themeColor="text1"/>
          <w:szCs w:val="24"/>
        </w:rPr>
        <w:t>,</w:t>
      </w:r>
      <w:r w:rsidRPr="00BF3349">
        <w:rPr>
          <w:rFonts w:cs="Arial"/>
          <w:color w:val="000000" w:themeColor="text1"/>
          <w:szCs w:val="24"/>
        </w:rPr>
        <w:t xml:space="preserve"> nascentes pontuais são todas aquelas que apresentaram a ocorrência do fluxo d’água em um único local do terreno, localizadas, geralmente, em grotas e no alto das serras. Consideram-se nascentes difusas quando não há um único ponto de vazão definido no terreno, ou seja, apresenta vários olhos d’água. A maioria das nascentes desta categoria ocorre nos brejos, voçorocas e matas planas de altitudes mais baixas.</w:t>
      </w:r>
    </w:p>
    <w:p w14:paraId="1F1DE3FC" w14:textId="2486E0D9" w:rsidR="00285EA2" w:rsidRPr="00BF3349" w:rsidRDefault="00285EA2" w:rsidP="00285EA2">
      <w:pPr>
        <w:pStyle w:val="Fiocorpodetexto"/>
        <w:rPr>
          <w:rFonts w:cs="Arial"/>
          <w:color w:val="000000" w:themeColor="text1"/>
          <w:szCs w:val="24"/>
        </w:rPr>
      </w:pPr>
      <w:r w:rsidRPr="00BF3349">
        <w:rPr>
          <w:rFonts w:cs="Arial"/>
          <w:color w:val="000000" w:themeColor="text1"/>
          <w:szCs w:val="24"/>
        </w:rPr>
        <w:t xml:space="preserve">Para realizar a avaliação macroscópica dos impactos ambientais das nascentes foi adaptada a metodologia proposta por </w:t>
      </w:r>
      <w:r w:rsidRPr="00BF3349">
        <w:rPr>
          <w:rFonts w:cs="Arial"/>
          <w:iCs/>
          <w:color w:val="000000" w:themeColor="text1"/>
          <w:szCs w:val="24"/>
          <w:lang w:eastAsia="pt-BR"/>
        </w:rPr>
        <w:t>Gomes, Melo e Vale,</w:t>
      </w:r>
      <w:r w:rsidRPr="00BF3349">
        <w:rPr>
          <w:rFonts w:cs="Arial"/>
          <w:color w:val="000000" w:themeColor="text1"/>
          <w:szCs w:val="24"/>
        </w:rPr>
        <w:t xml:space="preserve"> (2005). Esses autores elaboraram o Índice de Impacto Ambiental em Nascentes (IIAN), classificação que estabelece o estado de conservação das nascentes mediante a observação das suas características macroscópicas. A aplicação do método envolve a análise de 14 parâmetros macroscópicos, buscando, </w:t>
      </w:r>
      <w:r w:rsidRPr="00BF3349">
        <w:rPr>
          <w:rFonts w:cs="Arial"/>
          <w:color w:val="000000" w:themeColor="text1"/>
          <w:szCs w:val="24"/>
          <w:highlight w:val="white"/>
        </w:rPr>
        <w:t>examinar</w:t>
      </w:r>
      <w:r w:rsidRPr="00BF3349">
        <w:rPr>
          <w:rFonts w:cs="Arial"/>
          <w:color w:val="000000" w:themeColor="text1"/>
          <w:szCs w:val="24"/>
        </w:rPr>
        <w:t xml:space="preserve"> de forma </w:t>
      </w:r>
      <w:r w:rsidRPr="00BF3349">
        <w:rPr>
          <w:rFonts w:cs="Arial"/>
          <w:color w:val="000000" w:themeColor="text1"/>
          <w:szCs w:val="24"/>
          <w:highlight w:val="white"/>
        </w:rPr>
        <w:t>acurada</w:t>
      </w:r>
      <w:r w:rsidRPr="00BF3349">
        <w:rPr>
          <w:rFonts w:cs="Arial"/>
          <w:color w:val="000000" w:themeColor="text1"/>
          <w:szCs w:val="24"/>
        </w:rPr>
        <w:t xml:space="preserve"> as nascentes e seus entornos. </w:t>
      </w:r>
    </w:p>
    <w:bookmarkEnd w:id="19"/>
    <w:p w14:paraId="58BFFE22" w14:textId="77777777" w:rsidR="00285EA2" w:rsidRPr="00BF3349" w:rsidRDefault="00285EA2" w:rsidP="00285EA2">
      <w:pPr>
        <w:pStyle w:val="Standard"/>
        <w:rPr>
          <w:rFonts w:ascii="Arial" w:hAnsi="Arial" w:cs="Arial"/>
          <w:color w:val="000000" w:themeColor="text1"/>
        </w:rPr>
      </w:pPr>
    </w:p>
    <w:p w14:paraId="5885320C" w14:textId="5BFE52A9" w:rsidR="00285EA2" w:rsidRPr="00BF3349" w:rsidRDefault="00432611" w:rsidP="00432611">
      <w:pPr>
        <w:pStyle w:val="Defaul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  <w:r w:rsidR="00285EA2" w:rsidRPr="00432611">
        <w:rPr>
          <w:rFonts w:ascii="Arial" w:hAnsi="Arial" w:cs="Arial"/>
          <w:b/>
          <w:bCs/>
          <w:sz w:val="20"/>
          <w:szCs w:val="20"/>
        </w:rPr>
        <w:t>Tabela 1</w:t>
      </w:r>
      <w:r w:rsidR="00285EA2" w:rsidRPr="00BF3349">
        <w:rPr>
          <w:rFonts w:ascii="Arial" w:hAnsi="Arial" w:cs="Arial"/>
          <w:sz w:val="20"/>
          <w:szCs w:val="20"/>
        </w:rPr>
        <w:t>: Quantificação da análise dos parâmetros macroscópicos</w:t>
      </w:r>
    </w:p>
    <w:tbl>
      <w:tblPr>
        <w:tblW w:w="0" w:type="auto"/>
        <w:tblBorders>
          <w:top w:val="single" w:sz="8" w:space="0" w:color="000000"/>
          <w:bottom w:val="single" w:sz="8" w:space="0" w:color="000000"/>
          <w:insideH w:val="single" w:sz="8" w:space="0" w:color="000000"/>
        </w:tblBorders>
        <w:tblCellMar>
          <w:left w:w="103" w:type="dxa"/>
        </w:tblCellMar>
        <w:tblLook w:val="04A0" w:firstRow="1" w:lastRow="0" w:firstColumn="1" w:lastColumn="0" w:noHBand="0" w:noVBand="1"/>
      </w:tblPr>
      <w:tblGrid>
        <w:gridCol w:w="2304"/>
        <w:gridCol w:w="1843"/>
        <w:gridCol w:w="2426"/>
        <w:gridCol w:w="2498"/>
      </w:tblGrid>
      <w:tr w:rsidR="00285EA2" w:rsidRPr="00BF3349" w14:paraId="1781880B" w14:textId="77777777" w:rsidTr="00F971FE">
        <w:tc>
          <w:tcPr>
            <w:tcW w:w="0" w:type="auto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</w:tcPr>
          <w:p w14:paraId="08DDCC15" w14:textId="77777777" w:rsidR="00285EA2" w:rsidRPr="00BF3349" w:rsidRDefault="00285EA2" w:rsidP="00F971FE">
            <w:pPr>
              <w:pStyle w:val="Default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BF3349">
              <w:rPr>
                <w:rFonts w:ascii="Arial" w:hAnsi="Arial" w:cs="Arial"/>
                <w:b/>
                <w:bCs/>
                <w:color w:val="000000" w:themeColor="text1"/>
              </w:rPr>
              <w:t>Parâmetros</w:t>
            </w: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</w:tcPr>
          <w:p w14:paraId="3FEAED50" w14:textId="77777777" w:rsidR="00285EA2" w:rsidRPr="00BF3349" w:rsidRDefault="00285EA2" w:rsidP="00F971FE">
            <w:pPr>
              <w:pStyle w:val="Ttulo1"/>
              <w:numPr>
                <w:ilvl w:val="0"/>
                <w:numId w:val="0"/>
              </w:numPr>
              <w:spacing w:line="240" w:lineRule="auto"/>
              <w:rPr>
                <w:rFonts w:ascii="Arial" w:hAnsi="Arial" w:cs="Arial"/>
                <w:color w:val="000000" w:themeColor="text1"/>
                <w:szCs w:val="24"/>
              </w:rPr>
            </w:pPr>
            <w:r w:rsidRPr="00BF3349">
              <w:rPr>
                <w:rFonts w:ascii="Arial" w:hAnsi="Arial" w:cs="Arial"/>
                <w:color w:val="000000" w:themeColor="text1"/>
                <w:szCs w:val="24"/>
              </w:rPr>
              <w:t>Peso 1</w:t>
            </w: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</w:tcPr>
          <w:p w14:paraId="329EEBEE" w14:textId="77777777" w:rsidR="00285EA2" w:rsidRPr="00BF3349" w:rsidRDefault="00285EA2" w:rsidP="00F971FE">
            <w:pPr>
              <w:pStyle w:val="Ttulo1"/>
              <w:numPr>
                <w:ilvl w:val="0"/>
                <w:numId w:val="0"/>
              </w:numPr>
              <w:spacing w:line="240" w:lineRule="auto"/>
              <w:rPr>
                <w:rFonts w:ascii="Arial" w:hAnsi="Arial" w:cs="Arial"/>
                <w:color w:val="000000" w:themeColor="text1"/>
                <w:szCs w:val="24"/>
              </w:rPr>
            </w:pPr>
            <w:r w:rsidRPr="00BF3349">
              <w:rPr>
                <w:rFonts w:ascii="Arial" w:hAnsi="Arial" w:cs="Arial"/>
                <w:color w:val="000000" w:themeColor="text1"/>
                <w:szCs w:val="24"/>
              </w:rPr>
              <w:t>Peso 2</w:t>
            </w: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</w:tcPr>
          <w:p w14:paraId="15CDE972" w14:textId="77777777" w:rsidR="00285EA2" w:rsidRPr="00BF3349" w:rsidRDefault="00285EA2" w:rsidP="00F971FE">
            <w:pPr>
              <w:pStyle w:val="Ttulo1"/>
              <w:numPr>
                <w:ilvl w:val="0"/>
                <w:numId w:val="0"/>
              </w:numPr>
              <w:spacing w:line="240" w:lineRule="auto"/>
              <w:rPr>
                <w:rFonts w:ascii="Arial" w:hAnsi="Arial" w:cs="Arial"/>
                <w:color w:val="000000" w:themeColor="text1"/>
                <w:szCs w:val="24"/>
              </w:rPr>
            </w:pPr>
            <w:r w:rsidRPr="00BF3349">
              <w:rPr>
                <w:rFonts w:ascii="Arial" w:hAnsi="Arial" w:cs="Arial"/>
                <w:color w:val="000000" w:themeColor="text1"/>
                <w:szCs w:val="24"/>
              </w:rPr>
              <w:t>Peso 3</w:t>
            </w:r>
          </w:p>
        </w:tc>
      </w:tr>
      <w:tr w:rsidR="00285EA2" w:rsidRPr="00BF3349" w14:paraId="7543576D" w14:textId="77777777" w:rsidTr="00F971FE">
        <w:tc>
          <w:tcPr>
            <w:tcW w:w="0" w:type="auto"/>
            <w:tcBorders>
              <w:top w:val="single" w:sz="8" w:space="0" w:color="000000"/>
              <w:bottom w:val="nil"/>
            </w:tcBorders>
            <w:shd w:val="clear" w:color="auto" w:fill="auto"/>
          </w:tcPr>
          <w:p w14:paraId="5F4CC85D" w14:textId="77777777" w:rsidR="00285EA2" w:rsidRPr="00BF3349" w:rsidRDefault="00285EA2" w:rsidP="00F971FE">
            <w:pPr>
              <w:pStyle w:val="Default"/>
              <w:rPr>
                <w:rFonts w:ascii="Arial" w:hAnsi="Arial" w:cs="Arial"/>
                <w:color w:val="000000" w:themeColor="text1"/>
              </w:rPr>
            </w:pPr>
            <w:r w:rsidRPr="00BF3349">
              <w:rPr>
                <w:rFonts w:ascii="Arial" w:hAnsi="Arial" w:cs="Arial"/>
                <w:color w:val="000000" w:themeColor="text1"/>
              </w:rPr>
              <w:t>Cor da água</w:t>
            </w:r>
          </w:p>
        </w:tc>
        <w:tc>
          <w:tcPr>
            <w:tcW w:w="0" w:type="auto"/>
            <w:tcBorders>
              <w:top w:val="single" w:sz="8" w:space="0" w:color="000000"/>
              <w:bottom w:val="nil"/>
            </w:tcBorders>
            <w:shd w:val="clear" w:color="auto" w:fill="auto"/>
          </w:tcPr>
          <w:p w14:paraId="1FAF84BC" w14:textId="77777777" w:rsidR="00285EA2" w:rsidRPr="00BF3349" w:rsidRDefault="00285EA2" w:rsidP="00F971FE">
            <w:pPr>
              <w:pStyle w:val="Default"/>
              <w:rPr>
                <w:rFonts w:ascii="Arial" w:hAnsi="Arial" w:cs="Arial"/>
                <w:color w:val="000000" w:themeColor="text1"/>
              </w:rPr>
            </w:pPr>
            <w:r w:rsidRPr="00BF3349">
              <w:rPr>
                <w:rFonts w:ascii="Arial" w:hAnsi="Arial" w:cs="Arial"/>
                <w:color w:val="000000" w:themeColor="text1"/>
              </w:rPr>
              <w:t>Escura</w:t>
            </w:r>
          </w:p>
        </w:tc>
        <w:tc>
          <w:tcPr>
            <w:tcW w:w="0" w:type="auto"/>
            <w:tcBorders>
              <w:top w:val="single" w:sz="8" w:space="0" w:color="000000"/>
              <w:bottom w:val="nil"/>
            </w:tcBorders>
            <w:shd w:val="clear" w:color="auto" w:fill="auto"/>
          </w:tcPr>
          <w:p w14:paraId="2B83D7D2" w14:textId="77777777" w:rsidR="00285EA2" w:rsidRPr="00BF3349" w:rsidRDefault="00285EA2" w:rsidP="00F971FE">
            <w:pPr>
              <w:pStyle w:val="Default"/>
              <w:rPr>
                <w:rFonts w:ascii="Arial" w:hAnsi="Arial" w:cs="Arial"/>
                <w:color w:val="000000" w:themeColor="text1"/>
              </w:rPr>
            </w:pPr>
            <w:r w:rsidRPr="00BF3349">
              <w:rPr>
                <w:rFonts w:ascii="Arial" w:hAnsi="Arial" w:cs="Arial"/>
                <w:color w:val="000000" w:themeColor="text1"/>
              </w:rPr>
              <w:t>Clara</w:t>
            </w:r>
          </w:p>
        </w:tc>
        <w:tc>
          <w:tcPr>
            <w:tcW w:w="0" w:type="auto"/>
            <w:tcBorders>
              <w:top w:val="single" w:sz="8" w:space="0" w:color="000000"/>
              <w:bottom w:val="nil"/>
            </w:tcBorders>
            <w:shd w:val="clear" w:color="auto" w:fill="auto"/>
          </w:tcPr>
          <w:p w14:paraId="7BFB5D9D" w14:textId="77777777" w:rsidR="00285EA2" w:rsidRPr="00BF3349" w:rsidRDefault="00285EA2" w:rsidP="00F971FE">
            <w:pPr>
              <w:pStyle w:val="Default"/>
              <w:rPr>
                <w:rFonts w:ascii="Arial" w:hAnsi="Arial" w:cs="Arial"/>
                <w:color w:val="000000" w:themeColor="text1"/>
              </w:rPr>
            </w:pPr>
            <w:r w:rsidRPr="00BF3349">
              <w:rPr>
                <w:rFonts w:ascii="Arial" w:hAnsi="Arial" w:cs="Arial"/>
                <w:color w:val="000000" w:themeColor="text1"/>
              </w:rPr>
              <w:t>Transparente</w:t>
            </w:r>
          </w:p>
        </w:tc>
      </w:tr>
      <w:tr w:rsidR="00285EA2" w:rsidRPr="00BF3349" w14:paraId="12565F13" w14:textId="77777777" w:rsidTr="00F971FE"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14:paraId="337DF97E" w14:textId="77777777" w:rsidR="00285EA2" w:rsidRPr="00BF3349" w:rsidRDefault="00285EA2" w:rsidP="00F971FE">
            <w:pPr>
              <w:pStyle w:val="Default"/>
              <w:rPr>
                <w:rFonts w:ascii="Arial" w:hAnsi="Arial" w:cs="Arial"/>
                <w:color w:val="000000" w:themeColor="text1"/>
              </w:rPr>
            </w:pPr>
            <w:r w:rsidRPr="00BF3349">
              <w:rPr>
                <w:rFonts w:ascii="Arial" w:hAnsi="Arial" w:cs="Arial"/>
                <w:color w:val="000000" w:themeColor="text1"/>
              </w:rPr>
              <w:t>Odor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14:paraId="02D92B39" w14:textId="77777777" w:rsidR="00285EA2" w:rsidRPr="00BF3349" w:rsidRDefault="00285EA2" w:rsidP="00F971FE">
            <w:pPr>
              <w:pStyle w:val="Default"/>
              <w:rPr>
                <w:rFonts w:ascii="Arial" w:hAnsi="Arial" w:cs="Arial"/>
                <w:color w:val="000000" w:themeColor="text1"/>
              </w:rPr>
            </w:pPr>
            <w:r w:rsidRPr="00BF3349">
              <w:rPr>
                <w:rFonts w:ascii="Arial" w:hAnsi="Arial" w:cs="Arial"/>
                <w:color w:val="000000" w:themeColor="text1"/>
              </w:rPr>
              <w:t>Cheiro forte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14:paraId="605BD204" w14:textId="77777777" w:rsidR="00285EA2" w:rsidRPr="00BF3349" w:rsidRDefault="00285EA2" w:rsidP="00F971FE">
            <w:pPr>
              <w:pStyle w:val="Default"/>
              <w:rPr>
                <w:rFonts w:ascii="Arial" w:hAnsi="Arial" w:cs="Arial"/>
                <w:color w:val="000000" w:themeColor="text1"/>
              </w:rPr>
            </w:pPr>
            <w:r w:rsidRPr="00BF3349">
              <w:rPr>
                <w:rFonts w:ascii="Arial" w:hAnsi="Arial" w:cs="Arial"/>
                <w:color w:val="000000" w:themeColor="text1"/>
              </w:rPr>
              <w:t>Cheiro fraco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14:paraId="3D94D905" w14:textId="77777777" w:rsidR="00285EA2" w:rsidRPr="00BF3349" w:rsidRDefault="00285EA2" w:rsidP="00F971FE">
            <w:pPr>
              <w:pStyle w:val="Default"/>
              <w:rPr>
                <w:rFonts w:ascii="Arial" w:hAnsi="Arial" w:cs="Arial"/>
                <w:color w:val="000000" w:themeColor="text1"/>
              </w:rPr>
            </w:pPr>
            <w:r w:rsidRPr="00BF3349">
              <w:rPr>
                <w:rFonts w:ascii="Arial" w:hAnsi="Arial" w:cs="Arial"/>
                <w:color w:val="000000" w:themeColor="text1"/>
              </w:rPr>
              <w:t>Sem cheiro</w:t>
            </w:r>
          </w:p>
        </w:tc>
      </w:tr>
      <w:tr w:rsidR="00285EA2" w:rsidRPr="00BF3349" w14:paraId="5BBD69FF" w14:textId="77777777" w:rsidTr="00F971FE"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14:paraId="168A0F9B" w14:textId="77777777" w:rsidR="00285EA2" w:rsidRPr="00BF3349" w:rsidRDefault="00285EA2" w:rsidP="00F971FE">
            <w:pPr>
              <w:pStyle w:val="Default"/>
              <w:rPr>
                <w:rFonts w:ascii="Arial" w:hAnsi="Arial" w:cs="Arial"/>
                <w:color w:val="000000" w:themeColor="text1"/>
              </w:rPr>
            </w:pPr>
            <w:r w:rsidRPr="00BF3349">
              <w:rPr>
                <w:rFonts w:ascii="Arial" w:hAnsi="Arial" w:cs="Arial"/>
                <w:color w:val="000000" w:themeColor="text1"/>
              </w:rPr>
              <w:t>Material flutuante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14:paraId="49856D86" w14:textId="77777777" w:rsidR="00285EA2" w:rsidRPr="00BF3349" w:rsidRDefault="00285EA2" w:rsidP="00F971FE">
            <w:pPr>
              <w:pStyle w:val="Default"/>
              <w:rPr>
                <w:rFonts w:ascii="Arial" w:hAnsi="Arial" w:cs="Arial"/>
                <w:color w:val="000000" w:themeColor="text1"/>
              </w:rPr>
            </w:pPr>
            <w:r w:rsidRPr="00BF3349">
              <w:rPr>
                <w:rFonts w:ascii="Arial" w:hAnsi="Arial" w:cs="Arial"/>
                <w:color w:val="000000" w:themeColor="text1"/>
              </w:rPr>
              <w:t>Muito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14:paraId="1EC77AB5" w14:textId="77777777" w:rsidR="00285EA2" w:rsidRPr="00BF3349" w:rsidRDefault="00285EA2" w:rsidP="00F971FE">
            <w:pPr>
              <w:pStyle w:val="Default"/>
              <w:rPr>
                <w:rFonts w:ascii="Arial" w:hAnsi="Arial" w:cs="Arial"/>
                <w:color w:val="000000" w:themeColor="text1"/>
              </w:rPr>
            </w:pPr>
            <w:r w:rsidRPr="00BF3349">
              <w:rPr>
                <w:rFonts w:ascii="Arial" w:hAnsi="Arial" w:cs="Arial"/>
                <w:color w:val="000000" w:themeColor="text1"/>
              </w:rPr>
              <w:t>Pouco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14:paraId="65BB411A" w14:textId="77777777" w:rsidR="00285EA2" w:rsidRPr="00BF3349" w:rsidRDefault="00285EA2" w:rsidP="00F971FE">
            <w:pPr>
              <w:pStyle w:val="Default"/>
              <w:rPr>
                <w:rFonts w:ascii="Arial" w:hAnsi="Arial" w:cs="Arial"/>
                <w:color w:val="000000" w:themeColor="text1"/>
              </w:rPr>
            </w:pPr>
            <w:r w:rsidRPr="00BF3349">
              <w:rPr>
                <w:rFonts w:ascii="Arial" w:hAnsi="Arial" w:cs="Arial"/>
                <w:color w:val="000000" w:themeColor="text1"/>
              </w:rPr>
              <w:t>Sem material</w:t>
            </w:r>
          </w:p>
        </w:tc>
      </w:tr>
      <w:tr w:rsidR="00285EA2" w:rsidRPr="00BF3349" w14:paraId="5F27D477" w14:textId="77777777" w:rsidTr="00F971FE"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14:paraId="0C983687" w14:textId="77777777" w:rsidR="00285EA2" w:rsidRPr="00BF3349" w:rsidRDefault="00285EA2" w:rsidP="00F971FE">
            <w:pPr>
              <w:pStyle w:val="Default"/>
              <w:rPr>
                <w:rFonts w:ascii="Arial" w:hAnsi="Arial" w:cs="Arial"/>
                <w:color w:val="000000" w:themeColor="text1"/>
              </w:rPr>
            </w:pPr>
            <w:r w:rsidRPr="00BF3349">
              <w:rPr>
                <w:rFonts w:ascii="Arial" w:hAnsi="Arial" w:cs="Arial"/>
                <w:color w:val="000000" w:themeColor="text1"/>
              </w:rPr>
              <w:t>Espuma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14:paraId="4670992E" w14:textId="77777777" w:rsidR="00285EA2" w:rsidRPr="00BF3349" w:rsidRDefault="00285EA2" w:rsidP="00F971FE">
            <w:pPr>
              <w:pStyle w:val="Default"/>
              <w:rPr>
                <w:rFonts w:ascii="Arial" w:hAnsi="Arial" w:cs="Arial"/>
                <w:color w:val="000000" w:themeColor="text1"/>
              </w:rPr>
            </w:pPr>
            <w:r w:rsidRPr="00BF3349">
              <w:rPr>
                <w:rFonts w:ascii="Arial" w:hAnsi="Arial" w:cs="Arial"/>
                <w:color w:val="000000" w:themeColor="text1"/>
              </w:rPr>
              <w:t>Muita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14:paraId="68B16621" w14:textId="77777777" w:rsidR="00285EA2" w:rsidRPr="00BF3349" w:rsidRDefault="00285EA2" w:rsidP="00F971FE">
            <w:pPr>
              <w:pStyle w:val="Default"/>
              <w:rPr>
                <w:rFonts w:ascii="Arial" w:hAnsi="Arial" w:cs="Arial"/>
                <w:color w:val="000000" w:themeColor="text1"/>
              </w:rPr>
            </w:pPr>
            <w:r w:rsidRPr="00BF3349">
              <w:rPr>
                <w:rFonts w:ascii="Arial" w:hAnsi="Arial" w:cs="Arial"/>
                <w:color w:val="000000" w:themeColor="text1"/>
              </w:rPr>
              <w:t>Pouca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14:paraId="78A7F9D2" w14:textId="77777777" w:rsidR="00285EA2" w:rsidRPr="00BF3349" w:rsidRDefault="00285EA2" w:rsidP="00F971FE">
            <w:pPr>
              <w:pStyle w:val="Default"/>
              <w:rPr>
                <w:rFonts w:ascii="Arial" w:hAnsi="Arial" w:cs="Arial"/>
                <w:color w:val="000000" w:themeColor="text1"/>
              </w:rPr>
            </w:pPr>
            <w:r w:rsidRPr="00BF3349">
              <w:rPr>
                <w:rFonts w:ascii="Arial" w:hAnsi="Arial" w:cs="Arial"/>
                <w:color w:val="000000" w:themeColor="text1"/>
              </w:rPr>
              <w:t>Sem espuma</w:t>
            </w:r>
          </w:p>
        </w:tc>
      </w:tr>
      <w:tr w:rsidR="00285EA2" w:rsidRPr="00BF3349" w14:paraId="4294E745" w14:textId="77777777" w:rsidTr="00F971FE"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14:paraId="160EB7B8" w14:textId="77777777" w:rsidR="00285EA2" w:rsidRPr="00BF3349" w:rsidRDefault="00285EA2" w:rsidP="00F971FE">
            <w:pPr>
              <w:pStyle w:val="Default"/>
              <w:rPr>
                <w:rFonts w:ascii="Arial" w:hAnsi="Arial" w:cs="Arial"/>
                <w:color w:val="000000" w:themeColor="text1"/>
              </w:rPr>
            </w:pPr>
            <w:r w:rsidRPr="00BF3349">
              <w:rPr>
                <w:rFonts w:ascii="Arial" w:hAnsi="Arial" w:cs="Arial"/>
                <w:color w:val="000000" w:themeColor="text1"/>
              </w:rPr>
              <w:t>Óleo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14:paraId="4DAAC331" w14:textId="77777777" w:rsidR="00285EA2" w:rsidRPr="00BF3349" w:rsidRDefault="00285EA2" w:rsidP="00F971FE">
            <w:pPr>
              <w:pStyle w:val="Default"/>
              <w:rPr>
                <w:rFonts w:ascii="Arial" w:hAnsi="Arial" w:cs="Arial"/>
                <w:color w:val="000000" w:themeColor="text1"/>
              </w:rPr>
            </w:pPr>
            <w:r w:rsidRPr="00BF3349">
              <w:rPr>
                <w:rFonts w:ascii="Arial" w:hAnsi="Arial" w:cs="Arial"/>
                <w:color w:val="000000" w:themeColor="text1"/>
              </w:rPr>
              <w:t>Muito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14:paraId="2B0F153B" w14:textId="77777777" w:rsidR="00285EA2" w:rsidRPr="00BF3349" w:rsidRDefault="00285EA2" w:rsidP="00F971FE">
            <w:pPr>
              <w:pStyle w:val="Default"/>
              <w:rPr>
                <w:rFonts w:ascii="Arial" w:hAnsi="Arial" w:cs="Arial"/>
                <w:color w:val="000000" w:themeColor="text1"/>
              </w:rPr>
            </w:pPr>
            <w:r w:rsidRPr="00BF3349">
              <w:rPr>
                <w:rFonts w:ascii="Arial" w:hAnsi="Arial" w:cs="Arial"/>
                <w:color w:val="000000" w:themeColor="text1"/>
              </w:rPr>
              <w:t>Pouco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14:paraId="7CAE3785" w14:textId="77777777" w:rsidR="00285EA2" w:rsidRPr="00BF3349" w:rsidRDefault="00285EA2" w:rsidP="00F971FE">
            <w:pPr>
              <w:pStyle w:val="Default"/>
              <w:rPr>
                <w:rFonts w:ascii="Arial" w:hAnsi="Arial" w:cs="Arial"/>
                <w:color w:val="000000" w:themeColor="text1"/>
              </w:rPr>
            </w:pPr>
            <w:r w:rsidRPr="00BF3349">
              <w:rPr>
                <w:rFonts w:ascii="Arial" w:hAnsi="Arial" w:cs="Arial"/>
                <w:color w:val="000000" w:themeColor="text1"/>
              </w:rPr>
              <w:t>Sem óleos</w:t>
            </w:r>
          </w:p>
        </w:tc>
      </w:tr>
      <w:tr w:rsidR="00285EA2" w:rsidRPr="00BF3349" w14:paraId="64C3B12E" w14:textId="77777777" w:rsidTr="00F971FE"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14:paraId="657928F1" w14:textId="77777777" w:rsidR="00285EA2" w:rsidRPr="00BF3349" w:rsidRDefault="00285EA2" w:rsidP="00F971FE">
            <w:pPr>
              <w:pStyle w:val="Default"/>
              <w:rPr>
                <w:rFonts w:ascii="Arial" w:hAnsi="Arial" w:cs="Arial"/>
                <w:color w:val="000000" w:themeColor="text1"/>
              </w:rPr>
            </w:pPr>
            <w:r w:rsidRPr="00BF3349">
              <w:rPr>
                <w:rFonts w:ascii="Arial" w:hAnsi="Arial" w:cs="Arial"/>
                <w:color w:val="000000" w:themeColor="text1"/>
              </w:rPr>
              <w:t>Esgoto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14:paraId="74248E73" w14:textId="77777777" w:rsidR="00285EA2" w:rsidRPr="00BF3349" w:rsidRDefault="00285EA2" w:rsidP="00F971FE">
            <w:pPr>
              <w:pStyle w:val="Default"/>
              <w:rPr>
                <w:rFonts w:ascii="Arial" w:hAnsi="Arial" w:cs="Arial"/>
                <w:color w:val="000000" w:themeColor="text1"/>
              </w:rPr>
            </w:pPr>
            <w:r w:rsidRPr="00BF3349">
              <w:rPr>
                <w:rFonts w:ascii="Arial" w:hAnsi="Arial" w:cs="Arial"/>
                <w:color w:val="000000" w:themeColor="text1"/>
              </w:rPr>
              <w:t>Esgoto doméstico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14:paraId="3979B702" w14:textId="77777777" w:rsidR="00285EA2" w:rsidRPr="00BF3349" w:rsidRDefault="00285EA2" w:rsidP="00F971FE">
            <w:pPr>
              <w:pStyle w:val="Default"/>
              <w:rPr>
                <w:rFonts w:ascii="Arial" w:hAnsi="Arial" w:cs="Arial"/>
                <w:color w:val="000000" w:themeColor="text1"/>
              </w:rPr>
            </w:pPr>
            <w:r w:rsidRPr="00BF3349">
              <w:rPr>
                <w:rFonts w:ascii="Arial" w:hAnsi="Arial" w:cs="Arial"/>
                <w:color w:val="000000" w:themeColor="text1"/>
              </w:rPr>
              <w:t>Fluxo superficial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14:paraId="0D6E8A7E" w14:textId="77777777" w:rsidR="00285EA2" w:rsidRPr="00BF3349" w:rsidRDefault="00285EA2" w:rsidP="00F971FE">
            <w:pPr>
              <w:pStyle w:val="Default"/>
              <w:rPr>
                <w:rFonts w:ascii="Arial" w:hAnsi="Arial" w:cs="Arial"/>
                <w:color w:val="000000" w:themeColor="text1"/>
              </w:rPr>
            </w:pPr>
            <w:r w:rsidRPr="00BF3349">
              <w:rPr>
                <w:rFonts w:ascii="Arial" w:hAnsi="Arial" w:cs="Arial"/>
                <w:color w:val="000000" w:themeColor="text1"/>
              </w:rPr>
              <w:t>Sem esgoto</w:t>
            </w:r>
          </w:p>
        </w:tc>
      </w:tr>
      <w:tr w:rsidR="00285EA2" w:rsidRPr="00BF3349" w14:paraId="46446FD5" w14:textId="77777777" w:rsidTr="00F971FE"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14:paraId="42710E66" w14:textId="77777777" w:rsidR="00285EA2" w:rsidRPr="00BF3349" w:rsidRDefault="00285EA2" w:rsidP="00F971FE">
            <w:pPr>
              <w:pStyle w:val="Default"/>
              <w:rPr>
                <w:rFonts w:ascii="Arial" w:hAnsi="Arial" w:cs="Arial"/>
                <w:color w:val="000000" w:themeColor="text1"/>
              </w:rPr>
            </w:pPr>
            <w:r w:rsidRPr="00BF3349">
              <w:rPr>
                <w:rFonts w:ascii="Arial" w:hAnsi="Arial" w:cs="Arial"/>
                <w:color w:val="000000" w:themeColor="text1"/>
              </w:rPr>
              <w:t>Resíduos Sólidos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14:paraId="06422CFC" w14:textId="77777777" w:rsidR="00285EA2" w:rsidRPr="00BF3349" w:rsidRDefault="00285EA2" w:rsidP="00F971FE">
            <w:pPr>
              <w:pStyle w:val="Default"/>
              <w:rPr>
                <w:rFonts w:ascii="Arial" w:hAnsi="Arial" w:cs="Arial"/>
                <w:color w:val="000000" w:themeColor="text1"/>
              </w:rPr>
            </w:pPr>
            <w:r w:rsidRPr="00BF3349">
              <w:rPr>
                <w:rFonts w:ascii="Arial" w:hAnsi="Arial" w:cs="Arial"/>
                <w:color w:val="000000" w:themeColor="text1"/>
              </w:rPr>
              <w:t>Muito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14:paraId="33C46F6D" w14:textId="77777777" w:rsidR="00285EA2" w:rsidRPr="00BF3349" w:rsidRDefault="00285EA2" w:rsidP="00F971FE">
            <w:pPr>
              <w:pStyle w:val="Default"/>
              <w:rPr>
                <w:rFonts w:ascii="Arial" w:hAnsi="Arial" w:cs="Arial"/>
                <w:color w:val="000000" w:themeColor="text1"/>
              </w:rPr>
            </w:pPr>
            <w:r w:rsidRPr="00BF3349">
              <w:rPr>
                <w:rFonts w:ascii="Arial" w:hAnsi="Arial" w:cs="Arial"/>
                <w:color w:val="000000" w:themeColor="text1"/>
              </w:rPr>
              <w:t>Pouco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14:paraId="11F38510" w14:textId="77777777" w:rsidR="00285EA2" w:rsidRPr="00BF3349" w:rsidRDefault="00285EA2" w:rsidP="00F971FE">
            <w:pPr>
              <w:pStyle w:val="Default"/>
              <w:rPr>
                <w:rFonts w:ascii="Arial" w:hAnsi="Arial" w:cs="Arial"/>
                <w:color w:val="000000" w:themeColor="text1"/>
              </w:rPr>
            </w:pPr>
            <w:r w:rsidRPr="00BF3349">
              <w:rPr>
                <w:rFonts w:ascii="Arial" w:hAnsi="Arial" w:cs="Arial"/>
                <w:color w:val="000000" w:themeColor="text1"/>
              </w:rPr>
              <w:t>Ausente</w:t>
            </w:r>
          </w:p>
        </w:tc>
      </w:tr>
      <w:tr w:rsidR="00285EA2" w:rsidRPr="00BF3349" w14:paraId="1E9C0A97" w14:textId="77777777" w:rsidTr="00F971FE"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14:paraId="4A8320FC" w14:textId="77777777" w:rsidR="00285EA2" w:rsidRPr="00BF3349" w:rsidRDefault="00285EA2" w:rsidP="00F971FE">
            <w:pPr>
              <w:pStyle w:val="Default"/>
              <w:rPr>
                <w:rFonts w:ascii="Arial" w:hAnsi="Arial" w:cs="Arial"/>
                <w:color w:val="000000" w:themeColor="text1"/>
              </w:rPr>
            </w:pPr>
            <w:r w:rsidRPr="00BF3349">
              <w:rPr>
                <w:rFonts w:ascii="Arial" w:hAnsi="Arial" w:cs="Arial"/>
                <w:color w:val="000000" w:themeColor="text1"/>
              </w:rPr>
              <w:t>Vegetação (preservação)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14:paraId="23953EE3" w14:textId="294660E1" w:rsidR="00285EA2" w:rsidRPr="00BF3349" w:rsidRDefault="00A648E7" w:rsidP="00F971FE">
            <w:pPr>
              <w:pStyle w:val="Ttulo1"/>
              <w:numPr>
                <w:ilvl w:val="0"/>
                <w:numId w:val="0"/>
              </w:numPr>
              <w:spacing w:line="240" w:lineRule="auto"/>
              <w:rPr>
                <w:rFonts w:ascii="Arial" w:hAnsi="Arial" w:cs="Arial"/>
                <w:b w:val="0"/>
                <w:color w:val="000000" w:themeColor="text1"/>
                <w:szCs w:val="24"/>
              </w:rPr>
            </w:pPr>
            <w:r w:rsidRPr="00BF3349">
              <w:rPr>
                <w:rFonts w:ascii="Arial" w:hAnsi="Arial" w:cs="Arial"/>
                <w:b w:val="0"/>
                <w:caps w:val="0"/>
                <w:color w:val="000000" w:themeColor="text1"/>
                <w:szCs w:val="24"/>
              </w:rPr>
              <w:t>Alta degradação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14:paraId="2F9A4E0D" w14:textId="5ED24DAC" w:rsidR="00285EA2" w:rsidRPr="00BF3349" w:rsidRDefault="00A648E7" w:rsidP="00F971FE">
            <w:pPr>
              <w:pStyle w:val="Ttulo1"/>
              <w:numPr>
                <w:ilvl w:val="0"/>
                <w:numId w:val="0"/>
              </w:numPr>
              <w:spacing w:line="240" w:lineRule="auto"/>
              <w:rPr>
                <w:rFonts w:ascii="Arial" w:hAnsi="Arial" w:cs="Arial"/>
                <w:b w:val="0"/>
                <w:color w:val="000000" w:themeColor="text1"/>
                <w:szCs w:val="24"/>
              </w:rPr>
            </w:pPr>
            <w:r w:rsidRPr="00BF3349">
              <w:rPr>
                <w:rFonts w:ascii="Arial" w:hAnsi="Arial" w:cs="Arial"/>
                <w:b w:val="0"/>
                <w:caps w:val="0"/>
                <w:color w:val="000000" w:themeColor="text1"/>
                <w:szCs w:val="24"/>
              </w:rPr>
              <w:t>Baixa degradação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14:paraId="4DB11C6B" w14:textId="77777777" w:rsidR="00285EA2" w:rsidRPr="00BF3349" w:rsidRDefault="00285EA2" w:rsidP="00F971FE">
            <w:pPr>
              <w:pStyle w:val="Default"/>
              <w:rPr>
                <w:rFonts w:ascii="Arial" w:hAnsi="Arial" w:cs="Arial"/>
                <w:color w:val="000000" w:themeColor="text1"/>
              </w:rPr>
            </w:pPr>
            <w:r w:rsidRPr="00BF3349">
              <w:rPr>
                <w:rFonts w:ascii="Arial" w:hAnsi="Arial" w:cs="Arial"/>
                <w:color w:val="000000" w:themeColor="text1"/>
              </w:rPr>
              <w:t>Preservada</w:t>
            </w:r>
          </w:p>
        </w:tc>
      </w:tr>
      <w:tr w:rsidR="00285EA2" w:rsidRPr="00BF3349" w14:paraId="7661BB83" w14:textId="77777777" w:rsidTr="00F971FE"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14:paraId="634F14E6" w14:textId="77777777" w:rsidR="00285EA2" w:rsidRPr="00BF3349" w:rsidRDefault="00285EA2" w:rsidP="00F971FE">
            <w:pPr>
              <w:pStyle w:val="Default"/>
              <w:rPr>
                <w:rFonts w:ascii="Arial" w:hAnsi="Arial" w:cs="Arial"/>
                <w:color w:val="000000" w:themeColor="text1"/>
              </w:rPr>
            </w:pPr>
            <w:r w:rsidRPr="00BF3349">
              <w:rPr>
                <w:rFonts w:ascii="Arial" w:hAnsi="Arial" w:cs="Arial"/>
                <w:color w:val="000000" w:themeColor="text1"/>
              </w:rPr>
              <w:t>Uso por animais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14:paraId="6BE1B7C9" w14:textId="77777777" w:rsidR="00285EA2" w:rsidRPr="00BF3349" w:rsidRDefault="00285EA2" w:rsidP="00F971FE">
            <w:pPr>
              <w:pStyle w:val="Default"/>
              <w:rPr>
                <w:rFonts w:ascii="Arial" w:hAnsi="Arial" w:cs="Arial"/>
                <w:color w:val="000000" w:themeColor="text1"/>
              </w:rPr>
            </w:pPr>
            <w:r w:rsidRPr="00BF3349">
              <w:rPr>
                <w:rFonts w:ascii="Arial" w:hAnsi="Arial" w:cs="Arial"/>
                <w:color w:val="000000" w:themeColor="text1"/>
              </w:rPr>
              <w:t>Presença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14:paraId="4D547A01" w14:textId="77777777" w:rsidR="00285EA2" w:rsidRPr="00BF3349" w:rsidRDefault="00285EA2" w:rsidP="00F971FE">
            <w:pPr>
              <w:pStyle w:val="Default"/>
              <w:rPr>
                <w:rFonts w:ascii="Arial" w:hAnsi="Arial" w:cs="Arial"/>
                <w:color w:val="000000" w:themeColor="text1"/>
              </w:rPr>
            </w:pPr>
            <w:r w:rsidRPr="00BF3349">
              <w:rPr>
                <w:rFonts w:ascii="Arial" w:hAnsi="Arial" w:cs="Arial"/>
                <w:color w:val="000000" w:themeColor="text1"/>
              </w:rPr>
              <w:t>Apenas marcas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14:paraId="3CD94610" w14:textId="77777777" w:rsidR="00285EA2" w:rsidRPr="00BF3349" w:rsidRDefault="00285EA2" w:rsidP="00F971FE">
            <w:pPr>
              <w:pStyle w:val="Default"/>
              <w:rPr>
                <w:rFonts w:ascii="Arial" w:hAnsi="Arial" w:cs="Arial"/>
                <w:color w:val="000000" w:themeColor="text1"/>
              </w:rPr>
            </w:pPr>
            <w:r w:rsidRPr="00BF3349">
              <w:rPr>
                <w:rFonts w:ascii="Arial" w:hAnsi="Arial" w:cs="Arial"/>
                <w:color w:val="000000" w:themeColor="text1"/>
              </w:rPr>
              <w:t>Não detectado</w:t>
            </w:r>
          </w:p>
        </w:tc>
      </w:tr>
      <w:tr w:rsidR="00285EA2" w:rsidRPr="00BF3349" w14:paraId="75050680" w14:textId="77777777" w:rsidTr="00F971FE"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14:paraId="1E63796B" w14:textId="77777777" w:rsidR="00285EA2" w:rsidRPr="00BF3349" w:rsidRDefault="00285EA2" w:rsidP="00F971FE">
            <w:pPr>
              <w:pStyle w:val="Default"/>
              <w:rPr>
                <w:rFonts w:ascii="Arial" w:hAnsi="Arial" w:cs="Arial"/>
                <w:color w:val="000000" w:themeColor="text1"/>
              </w:rPr>
            </w:pPr>
            <w:r w:rsidRPr="00BF3349">
              <w:rPr>
                <w:rFonts w:ascii="Arial" w:hAnsi="Arial" w:cs="Arial"/>
                <w:color w:val="000000" w:themeColor="text1"/>
              </w:rPr>
              <w:t>Uso por humanos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14:paraId="6935B5D7" w14:textId="77777777" w:rsidR="00285EA2" w:rsidRPr="00BF3349" w:rsidRDefault="00285EA2" w:rsidP="00F971FE">
            <w:pPr>
              <w:pStyle w:val="Default"/>
              <w:rPr>
                <w:rFonts w:ascii="Arial" w:hAnsi="Arial" w:cs="Arial"/>
                <w:color w:val="000000" w:themeColor="text1"/>
              </w:rPr>
            </w:pPr>
            <w:r w:rsidRPr="00BF3349">
              <w:rPr>
                <w:rFonts w:ascii="Arial" w:hAnsi="Arial" w:cs="Arial"/>
                <w:color w:val="000000" w:themeColor="text1"/>
              </w:rPr>
              <w:t>Presença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14:paraId="4C8DED3E" w14:textId="77777777" w:rsidR="00285EA2" w:rsidRPr="00BF3349" w:rsidRDefault="00285EA2" w:rsidP="00F971FE">
            <w:pPr>
              <w:pStyle w:val="Default"/>
              <w:rPr>
                <w:rFonts w:ascii="Arial" w:hAnsi="Arial" w:cs="Arial"/>
                <w:color w:val="000000" w:themeColor="text1"/>
              </w:rPr>
            </w:pPr>
            <w:r w:rsidRPr="00BF3349">
              <w:rPr>
                <w:rFonts w:ascii="Arial" w:hAnsi="Arial" w:cs="Arial"/>
                <w:color w:val="000000" w:themeColor="text1"/>
              </w:rPr>
              <w:t>Apenas marcas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14:paraId="7BD35230" w14:textId="77777777" w:rsidR="00285EA2" w:rsidRPr="00BF3349" w:rsidRDefault="00285EA2" w:rsidP="00F971FE">
            <w:pPr>
              <w:pStyle w:val="Default"/>
              <w:rPr>
                <w:rFonts w:ascii="Arial" w:hAnsi="Arial" w:cs="Arial"/>
                <w:color w:val="000000" w:themeColor="text1"/>
              </w:rPr>
            </w:pPr>
            <w:r w:rsidRPr="00BF3349">
              <w:rPr>
                <w:rFonts w:ascii="Arial" w:hAnsi="Arial" w:cs="Arial"/>
                <w:color w:val="000000" w:themeColor="text1"/>
              </w:rPr>
              <w:t>Não detectado</w:t>
            </w:r>
          </w:p>
        </w:tc>
      </w:tr>
      <w:tr w:rsidR="00285EA2" w:rsidRPr="00BF3349" w14:paraId="0E75918C" w14:textId="77777777" w:rsidTr="00F971FE"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14:paraId="5CD7617F" w14:textId="77777777" w:rsidR="00285EA2" w:rsidRPr="00BF3349" w:rsidRDefault="00285EA2" w:rsidP="00F971FE">
            <w:pPr>
              <w:pStyle w:val="Default"/>
              <w:rPr>
                <w:rFonts w:ascii="Arial" w:hAnsi="Arial" w:cs="Arial"/>
                <w:color w:val="000000" w:themeColor="text1"/>
              </w:rPr>
            </w:pPr>
            <w:r w:rsidRPr="00BF3349">
              <w:rPr>
                <w:rFonts w:ascii="Arial" w:hAnsi="Arial" w:cs="Arial"/>
                <w:color w:val="000000" w:themeColor="text1"/>
              </w:rPr>
              <w:t>Proteção do local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14:paraId="4DC42EDC" w14:textId="77777777" w:rsidR="00285EA2" w:rsidRPr="00BF3349" w:rsidRDefault="00285EA2" w:rsidP="00F971FE">
            <w:pPr>
              <w:pStyle w:val="Default"/>
              <w:rPr>
                <w:rFonts w:ascii="Arial" w:hAnsi="Arial" w:cs="Arial"/>
                <w:color w:val="000000" w:themeColor="text1"/>
              </w:rPr>
            </w:pPr>
            <w:r w:rsidRPr="00BF3349">
              <w:rPr>
                <w:rFonts w:ascii="Arial" w:hAnsi="Arial" w:cs="Arial"/>
                <w:color w:val="000000" w:themeColor="text1"/>
              </w:rPr>
              <w:t>Sem proteção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14:paraId="7A469312" w14:textId="77777777" w:rsidR="00285EA2" w:rsidRPr="00BF3349" w:rsidRDefault="00285EA2" w:rsidP="00F971FE">
            <w:pPr>
              <w:pStyle w:val="Default"/>
              <w:rPr>
                <w:rFonts w:ascii="Arial" w:hAnsi="Arial" w:cs="Arial"/>
                <w:color w:val="000000" w:themeColor="text1"/>
              </w:rPr>
            </w:pPr>
            <w:r w:rsidRPr="00BF3349">
              <w:rPr>
                <w:rFonts w:ascii="Arial" w:hAnsi="Arial" w:cs="Arial"/>
                <w:color w:val="000000" w:themeColor="text1"/>
              </w:rPr>
              <w:t>Com proteção, (mas com acesso)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14:paraId="008521FD" w14:textId="77777777" w:rsidR="00285EA2" w:rsidRPr="00BF3349" w:rsidRDefault="00285EA2" w:rsidP="00F971FE">
            <w:pPr>
              <w:pStyle w:val="Default"/>
              <w:rPr>
                <w:rFonts w:ascii="Arial" w:hAnsi="Arial" w:cs="Arial"/>
                <w:color w:val="000000" w:themeColor="text1"/>
              </w:rPr>
            </w:pPr>
            <w:r w:rsidRPr="00BF3349">
              <w:rPr>
                <w:rFonts w:ascii="Arial" w:hAnsi="Arial" w:cs="Arial"/>
                <w:color w:val="000000" w:themeColor="text1"/>
              </w:rPr>
              <w:t>Com proteção, (mas sem acesso)</w:t>
            </w:r>
          </w:p>
        </w:tc>
      </w:tr>
      <w:tr w:rsidR="00285EA2" w:rsidRPr="00BF3349" w14:paraId="42290BC4" w14:textId="77777777" w:rsidTr="00F971FE"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14:paraId="4F5D68E6" w14:textId="77777777" w:rsidR="00285EA2" w:rsidRPr="00BF3349" w:rsidRDefault="00285EA2" w:rsidP="00F971FE">
            <w:pPr>
              <w:pStyle w:val="Default"/>
              <w:rPr>
                <w:rFonts w:ascii="Arial" w:hAnsi="Arial" w:cs="Arial"/>
                <w:color w:val="000000" w:themeColor="text1"/>
              </w:rPr>
            </w:pPr>
            <w:r w:rsidRPr="00BF3349">
              <w:rPr>
                <w:rFonts w:ascii="Arial" w:hAnsi="Arial" w:cs="Arial"/>
                <w:color w:val="000000" w:themeColor="text1"/>
              </w:rPr>
              <w:t>Proximidade de estradas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14:paraId="4D8E1802" w14:textId="77777777" w:rsidR="00285EA2" w:rsidRPr="00BF3349" w:rsidRDefault="00285EA2" w:rsidP="00F971FE">
            <w:pPr>
              <w:pStyle w:val="Default"/>
              <w:rPr>
                <w:rFonts w:ascii="Arial" w:hAnsi="Arial" w:cs="Arial"/>
                <w:color w:val="000000" w:themeColor="text1"/>
              </w:rPr>
            </w:pPr>
            <w:r w:rsidRPr="00BF3349">
              <w:rPr>
                <w:rFonts w:ascii="Arial" w:hAnsi="Arial" w:cs="Arial"/>
                <w:color w:val="000000" w:themeColor="text1"/>
              </w:rPr>
              <w:t>Menos de 50 metros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14:paraId="5F3BDBCB" w14:textId="77777777" w:rsidR="00285EA2" w:rsidRPr="00BF3349" w:rsidRDefault="00285EA2" w:rsidP="00F971FE">
            <w:pPr>
              <w:pStyle w:val="Default"/>
              <w:rPr>
                <w:rFonts w:ascii="Arial" w:hAnsi="Arial" w:cs="Arial"/>
                <w:color w:val="000000" w:themeColor="text1"/>
              </w:rPr>
            </w:pPr>
            <w:r w:rsidRPr="00BF3349">
              <w:rPr>
                <w:rFonts w:ascii="Arial" w:hAnsi="Arial" w:cs="Arial"/>
                <w:color w:val="000000" w:themeColor="text1"/>
              </w:rPr>
              <w:t>Entre 50 e 100 metros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14:paraId="166BD723" w14:textId="77777777" w:rsidR="00285EA2" w:rsidRPr="00BF3349" w:rsidRDefault="00285EA2" w:rsidP="00F971FE">
            <w:pPr>
              <w:pStyle w:val="Default"/>
              <w:rPr>
                <w:rFonts w:ascii="Arial" w:hAnsi="Arial" w:cs="Arial"/>
                <w:color w:val="000000" w:themeColor="text1"/>
              </w:rPr>
            </w:pPr>
            <w:r w:rsidRPr="00BF3349">
              <w:rPr>
                <w:rFonts w:ascii="Arial" w:hAnsi="Arial" w:cs="Arial"/>
                <w:color w:val="000000" w:themeColor="text1"/>
              </w:rPr>
              <w:t>Mais de 100 metros</w:t>
            </w:r>
          </w:p>
        </w:tc>
      </w:tr>
      <w:tr w:rsidR="00285EA2" w:rsidRPr="00BF3349" w14:paraId="4BC43025" w14:textId="77777777" w:rsidTr="00F971FE"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14:paraId="3BB544EE" w14:textId="77777777" w:rsidR="00285EA2" w:rsidRPr="00BF3349" w:rsidRDefault="00285EA2" w:rsidP="00F971FE">
            <w:pPr>
              <w:pStyle w:val="Default"/>
              <w:rPr>
                <w:rFonts w:ascii="Arial" w:hAnsi="Arial" w:cs="Arial"/>
                <w:color w:val="000000" w:themeColor="text1"/>
              </w:rPr>
            </w:pPr>
            <w:r w:rsidRPr="00BF3349">
              <w:rPr>
                <w:rFonts w:ascii="Arial" w:hAnsi="Arial" w:cs="Arial"/>
                <w:color w:val="000000" w:themeColor="text1"/>
              </w:rPr>
              <w:t>Proximidade de construções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14:paraId="3422396D" w14:textId="77777777" w:rsidR="00285EA2" w:rsidRPr="00BF3349" w:rsidRDefault="00285EA2" w:rsidP="00F971FE">
            <w:pPr>
              <w:pStyle w:val="Default"/>
              <w:rPr>
                <w:rFonts w:ascii="Arial" w:hAnsi="Arial" w:cs="Arial"/>
                <w:color w:val="000000" w:themeColor="text1"/>
              </w:rPr>
            </w:pPr>
            <w:r w:rsidRPr="00BF3349">
              <w:rPr>
                <w:rFonts w:ascii="Arial" w:hAnsi="Arial" w:cs="Arial"/>
                <w:color w:val="000000" w:themeColor="text1"/>
              </w:rPr>
              <w:t>Menos de 50 metros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14:paraId="2001D1B5" w14:textId="77777777" w:rsidR="00285EA2" w:rsidRPr="00BF3349" w:rsidRDefault="00285EA2" w:rsidP="00F971FE">
            <w:pPr>
              <w:pStyle w:val="Default"/>
              <w:rPr>
                <w:rFonts w:ascii="Arial" w:hAnsi="Arial" w:cs="Arial"/>
                <w:color w:val="000000" w:themeColor="text1"/>
              </w:rPr>
            </w:pPr>
            <w:r w:rsidRPr="00BF3349">
              <w:rPr>
                <w:rFonts w:ascii="Arial" w:hAnsi="Arial" w:cs="Arial"/>
                <w:color w:val="000000" w:themeColor="text1"/>
              </w:rPr>
              <w:t>Entre 50 e 100 metros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14:paraId="00D6CEB2" w14:textId="77777777" w:rsidR="00285EA2" w:rsidRPr="00BF3349" w:rsidRDefault="00285EA2" w:rsidP="00F971FE">
            <w:pPr>
              <w:pStyle w:val="Default"/>
              <w:rPr>
                <w:rFonts w:ascii="Arial" w:hAnsi="Arial" w:cs="Arial"/>
                <w:color w:val="000000" w:themeColor="text1"/>
              </w:rPr>
            </w:pPr>
            <w:r w:rsidRPr="00BF3349">
              <w:rPr>
                <w:rFonts w:ascii="Arial" w:hAnsi="Arial" w:cs="Arial"/>
                <w:color w:val="000000" w:themeColor="text1"/>
              </w:rPr>
              <w:t>Mais de 100 metros</w:t>
            </w:r>
          </w:p>
        </w:tc>
      </w:tr>
      <w:tr w:rsidR="00285EA2" w:rsidRPr="00BF3349" w14:paraId="62E38AD7" w14:textId="77777777" w:rsidTr="00F971FE">
        <w:tc>
          <w:tcPr>
            <w:tcW w:w="0" w:type="auto"/>
            <w:tcBorders>
              <w:top w:val="nil"/>
              <w:bottom w:val="single" w:sz="8" w:space="0" w:color="000000"/>
            </w:tcBorders>
            <w:shd w:val="clear" w:color="auto" w:fill="auto"/>
          </w:tcPr>
          <w:p w14:paraId="4077DF19" w14:textId="77777777" w:rsidR="00285EA2" w:rsidRPr="00BF3349" w:rsidRDefault="00285EA2" w:rsidP="00F971FE">
            <w:pPr>
              <w:pStyle w:val="Default"/>
              <w:rPr>
                <w:rFonts w:ascii="Arial" w:hAnsi="Arial" w:cs="Arial"/>
                <w:color w:val="000000" w:themeColor="text1"/>
              </w:rPr>
            </w:pPr>
            <w:r w:rsidRPr="00BF3349">
              <w:rPr>
                <w:rFonts w:ascii="Arial" w:hAnsi="Arial" w:cs="Arial"/>
                <w:color w:val="000000" w:themeColor="text1"/>
              </w:rPr>
              <w:t>Tipo da área de inserção</w:t>
            </w:r>
          </w:p>
        </w:tc>
        <w:tc>
          <w:tcPr>
            <w:tcW w:w="0" w:type="auto"/>
            <w:tcBorders>
              <w:top w:val="nil"/>
              <w:bottom w:val="single" w:sz="8" w:space="0" w:color="000000"/>
            </w:tcBorders>
            <w:shd w:val="clear" w:color="auto" w:fill="auto"/>
          </w:tcPr>
          <w:p w14:paraId="51B6975A" w14:textId="0BF04E9F" w:rsidR="00285EA2" w:rsidRPr="00BF3349" w:rsidRDefault="00A648E7" w:rsidP="00F971FE">
            <w:pPr>
              <w:pStyle w:val="Ttulo1"/>
              <w:numPr>
                <w:ilvl w:val="0"/>
                <w:numId w:val="0"/>
              </w:numPr>
              <w:spacing w:line="240" w:lineRule="auto"/>
              <w:rPr>
                <w:rFonts w:ascii="Arial" w:hAnsi="Arial" w:cs="Arial"/>
                <w:b w:val="0"/>
                <w:color w:val="000000" w:themeColor="text1"/>
                <w:szCs w:val="24"/>
              </w:rPr>
            </w:pPr>
            <w:r w:rsidRPr="00BF3349">
              <w:rPr>
                <w:rFonts w:ascii="Arial" w:hAnsi="Arial" w:cs="Arial"/>
                <w:b w:val="0"/>
                <w:caps w:val="0"/>
                <w:color w:val="000000" w:themeColor="text1"/>
                <w:szCs w:val="24"/>
              </w:rPr>
              <w:t>Ausente</w:t>
            </w:r>
          </w:p>
        </w:tc>
        <w:tc>
          <w:tcPr>
            <w:tcW w:w="0" w:type="auto"/>
            <w:tcBorders>
              <w:top w:val="nil"/>
              <w:bottom w:val="single" w:sz="8" w:space="0" w:color="000000"/>
            </w:tcBorders>
            <w:shd w:val="clear" w:color="auto" w:fill="auto"/>
          </w:tcPr>
          <w:p w14:paraId="64D9264B" w14:textId="2E7B9163" w:rsidR="00285EA2" w:rsidRPr="00BF3349" w:rsidRDefault="00A648E7" w:rsidP="00F971FE">
            <w:pPr>
              <w:pStyle w:val="Ttulo1"/>
              <w:numPr>
                <w:ilvl w:val="0"/>
                <w:numId w:val="0"/>
              </w:numPr>
              <w:spacing w:line="240" w:lineRule="auto"/>
              <w:rPr>
                <w:rFonts w:ascii="Arial" w:hAnsi="Arial" w:cs="Arial"/>
                <w:b w:val="0"/>
                <w:color w:val="000000" w:themeColor="text1"/>
                <w:szCs w:val="24"/>
              </w:rPr>
            </w:pPr>
            <w:r w:rsidRPr="00BF3349">
              <w:rPr>
                <w:rFonts w:ascii="Arial" w:hAnsi="Arial" w:cs="Arial"/>
                <w:b w:val="0"/>
                <w:caps w:val="0"/>
                <w:color w:val="000000" w:themeColor="text1"/>
                <w:szCs w:val="24"/>
              </w:rPr>
              <w:t>Propriedade Privada</w:t>
            </w:r>
          </w:p>
        </w:tc>
        <w:tc>
          <w:tcPr>
            <w:tcW w:w="0" w:type="auto"/>
            <w:tcBorders>
              <w:top w:val="nil"/>
              <w:bottom w:val="single" w:sz="8" w:space="0" w:color="000000"/>
            </w:tcBorders>
            <w:shd w:val="clear" w:color="auto" w:fill="auto"/>
          </w:tcPr>
          <w:p w14:paraId="799EF9D6" w14:textId="77ADC35C" w:rsidR="00285EA2" w:rsidRPr="00BF3349" w:rsidRDefault="00A648E7" w:rsidP="00F971FE">
            <w:pPr>
              <w:pStyle w:val="Ttulo1"/>
              <w:numPr>
                <w:ilvl w:val="0"/>
                <w:numId w:val="0"/>
              </w:numPr>
              <w:spacing w:line="240" w:lineRule="auto"/>
              <w:rPr>
                <w:rFonts w:ascii="Arial" w:hAnsi="Arial" w:cs="Arial"/>
                <w:b w:val="0"/>
                <w:color w:val="000000" w:themeColor="text1"/>
                <w:szCs w:val="24"/>
              </w:rPr>
            </w:pPr>
            <w:r w:rsidRPr="00BF3349">
              <w:rPr>
                <w:rFonts w:ascii="Arial" w:hAnsi="Arial" w:cs="Arial"/>
                <w:b w:val="0"/>
                <w:caps w:val="0"/>
                <w:color w:val="000000" w:themeColor="text1"/>
                <w:szCs w:val="24"/>
              </w:rPr>
              <w:t>Parques Ou Áreas Protegidas</w:t>
            </w:r>
          </w:p>
        </w:tc>
      </w:tr>
    </w:tbl>
    <w:p w14:paraId="4E523CEF" w14:textId="77777777" w:rsidR="00285EA2" w:rsidRPr="00BF3349" w:rsidRDefault="00285EA2" w:rsidP="00285EA2">
      <w:pPr>
        <w:pStyle w:val="Standard"/>
        <w:rPr>
          <w:rFonts w:ascii="Arial" w:hAnsi="Arial" w:cs="Arial"/>
          <w:color w:val="000000" w:themeColor="text1"/>
          <w:sz w:val="20"/>
          <w:szCs w:val="20"/>
        </w:rPr>
      </w:pPr>
      <w:r w:rsidRPr="00432611">
        <w:rPr>
          <w:rFonts w:ascii="Arial" w:hAnsi="Arial" w:cs="Arial"/>
          <w:b/>
          <w:bCs/>
          <w:color w:val="000000" w:themeColor="text1"/>
          <w:sz w:val="20"/>
          <w:szCs w:val="20"/>
        </w:rPr>
        <w:t>Fonte:</w:t>
      </w:r>
      <w:r w:rsidRPr="00BF3349">
        <w:rPr>
          <w:rFonts w:ascii="Arial" w:hAnsi="Arial" w:cs="Arial"/>
          <w:color w:val="000000" w:themeColor="text1"/>
          <w:sz w:val="20"/>
          <w:szCs w:val="20"/>
        </w:rPr>
        <w:t xml:space="preserve"> Adaptado de Gomes </w:t>
      </w:r>
      <w:r w:rsidRPr="00BF3349">
        <w:rPr>
          <w:rFonts w:ascii="Arial" w:hAnsi="Arial" w:cs="Arial"/>
          <w:i/>
          <w:color w:val="000000" w:themeColor="text1"/>
          <w:sz w:val="20"/>
          <w:szCs w:val="20"/>
        </w:rPr>
        <w:t>et al</w:t>
      </w:r>
      <w:r w:rsidRPr="00BF3349">
        <w:rPr>
          <w:rFonts w:ascii="Arial" w:hAnsi="Arial" w:cs="Arial"/>
          <w:color w:val="000000" w:themeColor="text1"/>
          <w:sz w:val="20"/>
          <w:szCs w:val="20"/>
        </w:rPr>
        <w:t xml:space="preserve"> (2005).</w:t>
      </w:r>
    </w:p>
    <w:p w14:paraId="43F88D11" w14:textId="656CB647" w:rsidR="00432611" w:rsidRDefault="00432611">
      <w:pPr>
        <w:tabs>
          <w:tab w:val="clear" w:pos="709"/>
        </w:tabs>
        <w:suppressAutoHyphens w:val="0"/>
        <w:autoSpaceDN/>
        <w:spacing w:after="160" w:line="259" w:lineRule="auto"/>
        <w:ind w:firstLine="0"/>
        <w:jc w:val="left"/>
        <w:textAlignment w:val="auto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br w:type="page"/>
      </w:r>
    </w:p>
    <w:p w14:paraId="1699ACA5" w14:textId="2080EA2B" w:rsidR="00285EA2" w:rsidRPr="00432611" w:rsidRDefault="00432611" w:rsidP="00432611">
      <w:pPr>
        <w:pStyle w:val="Standard"/>
        <w:spacing w:line="360" w:lineRule="auto"/>
        <w:ind w:firstLine="709"/>
        <w:jc w:val="both"/>
        <w:rPr>
          <w:rFonts w:ascii="Arial" w:hAnsi="Arial" w:cs="Arial"/>
          <w:color w:val="000000" w:themeColor="text1"/>
        </w:rPr>
      </w:pPr>
      <w:r w:rsidRPr="00432611">
        <w:rPr>
          <w:rFonts w:ascii="Arial" w:hAnsi="Arial" w:cs="Arial"/>
          <w:color w:val="000000" w:themeColor="text1"/>
        </w:rPr>
        <w:lastRenderedPageBreak/>
        <w:t xml:space="preserve">Cada parâmetro concede três possíveis qualidades que serão examinadas </w:t>
      </w:r>
      <w:r w:rsidRPr="00432611">
        <w:rPr>
          <w:rFonts w:ascii="Arial" w:hAnsi="Arial" w:cs="Arial"/>
          <w:i/>
          <w:iCs/>
          <w:color w:val="000000" w:themeColor="text1"/>
        </w:rPr>
        <w:t>in loco</w:t>
      </w:r>
      <w:r w:rsidRPr="00432611">
        <w:rPr>
          <w:rFonts w:ascii="Arial" w:hAnsi="Arial" w:cs="Arial"/>
          <w:color w:val="000000" w:themeColor="text1"/>
        </w:rPr>
        <w:t>. A cada qualidade avaliada corresponde a um cenário da condição ambiental a ser observado em campo, sendo conferida uma nota que varia de um a três, sendo 1 para o cenário de pior conservação e 3 para o cenário de melhor conservação (Tabela 1).</w:t>
      </w:r>
    </w:p>
    <w:p w14:paraId="4A98E7A9" w14:textId="278DF765" w:rsidR="00285EA2" w:rsidRDefault="00285EA2" w:rsidP="00F971FE">
      <w:pPr>
        <w:pStyle w:val="Fiocorpodetexto"/>
        <w:rPr>
          <w:rFonts w:cs="Arial"/>
          <w:color w:val="000000" w:themeColor="text1"/>
          <w:szCs w:val="24"/>
        </w:rPr>
      </w:pPr>
      <w:r w:rsidRPr="00BF3349">
        <w:rPr>
          <w:rFonts w:cs="Arial"/>
          <w:color w:val="000000" w:themeColor="text1"/>
          <w:szCs w:val="24"/>
        </w:rPr>
        <w:t>Após a coleta de dados e avaliação dos parâmetros macroscópicos</w:t>
      </w:r>
      <w:r w:rsidRPr="00BF3349">
        <w:rPr>
          <w:rFonts w:cs="Arial"/>
          <w:color w:val="000000" w:themeColor="text1"/>
          <w:szCs w:val="24"/>
          <w:lang w:eastAsia="pt-BR"/>
        </w:rPr>
        <w:t xml:space="preserve"> o que permitiu a </w:t>
      </w:r>
      <w:r w:rsidRPr="00BF3349">
        <w:rPr>
          <w:rFonts w:cs="Arial"/>
          <w:color w:val="000000" w:themeColor="text1"/>
          <w:szCs w:val="24"/>
        </w:rPr>
        <w:t xml:space="preserve">quantificação dos dados e </w:t>
      </w:r>
      <w:r w:rsidRPr="00BF3349">
        <w:rPr>
          <w:rFonts w:cs="Arial"/>
          <w:color w:val="000000" w:themeColor="text1"/>
          <w:szCs w:val="24"/>
          <w:lang w:eastAsia="pt-BR"/>
        </w:rPr>
        <w:t xml:space="preserve">elaboração </w:t>
      </w:r>
      <w:r w:rsidRPr="00BF3349">
        <w:rPr>
          <w:rFonts w:cs="Arial"/>
          <w:color w:val="000000" w:themeColor="text1"/>
          <w:szCs w:val="24"/>
        </w:rPr>
        <w:t xml:space="preserve">de </w:t>
      </w:r>
      <w:r w:rsidRPr="00BF3349">
        <w:rPr>
          <w:rFonts w:cs="Arial"/>
          <w:color w:val="000000" w:themeColor="text1"/>
          <w:szCs w:val="24"/>
          <w:lang w:eastAsia="pt-BR"/>
        </w:rPr>
        <w:t xml:space="preserve">uma tabela classificatória (Tabela 3), </w:t>
      </w:r>
      <w:r w:rsidRPr="00BF3349">
        <w:rPr>
          <w:rFonts w:cs="Arial"/>
          <w:color w:val="000000" w:themeColor="text1"/>
          <w:szCs w:val="24"/>
        </w:rPr>
        <w:t xml:space="preserve">resultante do somatório das notas conferidas a cada parâmetro, e </w:t>
      </w:r>
      <w:r w:rsidRPr="00BF3349">
        <w:rPr>
          <w:rFonts w:cs="Arial"/>
          <w:color w:val="000000" w:themeColor="text1"/>
          <w:szCs w:val="24"/>
          <w:lang w:eastAsia="pt-BR"/>
        </w:rPr>
        <w:t xml:space="preserve">que indicou o grau de preservação e a classe em que cada nascente se encontra. </w:t>
      </w:r>
      <w:r w:rsidRPr="00BF3349">
        <w:rPr>
          <w:rFonts w:cs="Arial"/>
          <w:color w:val="000000" w:themeColor="text1"/>
          <w:szCs w:val="24"/>
        </w:rPr>
        <w:t xml:space="preserve">Possibilitou a obtenção de notas que poderá variar de no mínimo 14 pontos, na qual todos os parâmetros vierem a ser </w:t>
      </w:r>
      <w:r w:rsidRPr="00BF3349">
        <w:rPr>
          <w:rFonts w:cs="Arial"/>
          <w:color w:val="000000" w:themeColor="text1"/>
          <w:szCs w:val="24"/>
          <w:highlight w:val="white"/>
        </w:rPr>
        <w:t>julgados</w:t>
      </w:r>
      <w:r w:rsidRPr="00BF3349">
        <w:rPr>
          <w:rFonts w:cs="Arial"/>
          <w:color w:val="000000" w:themeColor="text1"/>
          <w:szCs w:val="24"/>
        </w:rPr>
        <w:t xml:space="preserve"> ruins e no máximo a 42 pontos, quando todos os parâmetros forem </w:t>
      </w:r>
      <w:r w:rsidRPr="00BF3349">
        <w:rPr>
          <w:rFonts w:cs="Arial"/>
          <w:color w:val="000000" w:themeColor="text1"/>
          <w:szCs w:val="24"/>
          <w:highlight w:val="white"/>
        </w:rPr>
        <w:t>classificados</w:t>
      </w:r>
      <w:r w:rsidRPr="00BF3349">
        <w:rPr>
          <w:rFonts w:cs="Arial"/>
          <w:color w:val="000000" w:themeColor="text1"/>
          <w:szCs w:val="24"/>
        </w:rPr>
        <w:t xml:space="preserve"> como bons.</w:t>
      </w:r>
    </w:p>
    <w:p w14:paraId="0C58A10E" w14:textId="77777777" w:rsidR="00F971FE" w:rsidRPr="00BF3349" w:rsidRDefault="00F971FE" w:rsidP="00F971FE">
      <w:pPr>
        <w:pStyle w:val="Fiocorpodetexto"/>
        <w:rPr>
          <w:rFonts w:cs="Arial"/>
          <w:color w:val="000000" w:themeColor="text1"/>
          <w:szCs w:val="24"/>
        </w:rPr>
      </w:pPr>
    </w:p>
    <w:p w14:paraId="66FC098C" w14:textId="78687137" w:rsidR="00285EA2" w:rsidRPr="00BF3349" w:rsidRDefault="00285EA2" w:rsidP="00432611">
      <w:pPr>
        <w:pStyle w:val="Default"/>
        <w:ind w:firstLine="426"/>
        <w:jc w:val="both"/>
        <w:rPr>
          <w:rFonts w:ascii="Arial" w:hAnsi="Arial" w:cs="Arial"/>
          <w:sz w:val="20"/>
          <w:szCs w:val="20"/>
        </w:rPr>
      </w:pPr>
      <w:r w:rsidRPr="00432611">
        <w:rPr>
          <w:rFonts w:ascii="Arial" w:hAnsi="Arial" w:cs="Arial"/>
          <w:b/>
          <w:bCs/>
          <w:sz w:val="20"/>
          <w:szCs w:val="20"/>
        </w:rPr>
        <w:t>Tabela 2</w:t>
      </w:r>
      <w:r w:rsidR="00432611" w:rsidRPr="00432611">
        <w:rPr>
          <w:rFonts w:ascii="Arial" w:hAnsi="Arial" w:cs="Arial"/>
          <w:b/>
          <w:bCs/>
          <w:sz w:val="20"/>
          <w:szCs w:val="20"/>
        </w:rPr>
        <w:t>:</w:t>
      </w:r>
      <w:r w:rsidR="00432611">
        <w:rPr>
          <w:rFonts w:ascii="Arial" w:hAnsi="Arial" w:cs="Arial"/>
          <w:sz w:val="20"/>
          <w:szCs w:val="20"/>
        </w:rPr>
        <w:t xml:space="preserve"> </w:t>
      </w:r>
      <w:r w:rsidRPr="00BF3349">
        <w:rPr>
          <w:rFonts w:ascii="Arial" w:hAnsi="Arial" w:cs="Arial"/>
          <w:sz w:val="20"/>
          <w:szCs w:val="20"/>
        </w:rPr>
        <w:t>Classificação de conservação das nascentes.</w:t>
      </w:r>
    </w:p>
    <w:tbl>
      <w:tblPr>
        <w:tblW w:w="8237" w:type="dxa"/>
        <w:jc w:val="center"/>
        <w:tblBorders>
          <w:top w:val="single" w:sz="8" w:space="0" w:color="000000"/>
          <w:bottom w:val="single" w:sz="8" w:space="0" w:color="000000"/>
          <w:insideH w:val="single" w:sz="8" w:space="0" w:color="000000"/>
        </w:tblBorders>
        <w:tblLook w:val="04A0" w:firstRow="1" w:lastRow="0" w:firstColumn="1" w:lastColumn="0" w:noHBand="0" w:noVBand="1"/>
      </w:tblPr>
      <w:tblGrid>
        <w:gridCol w:w="2765"/>
        <w:gridCol w:w="2796"/>
        <w:gridCol w:w="2676"/>
      </w:tblGrid>
      <w:tr w:rsidR="00285EA2" w:rsidRPr="00BF3349" w14:paraId="5442373B" w14:textId="77777777" w:rsidTr="00F971FE">
        <w:trPr>
          <w:jc w:val="center"/>
        </w:trPr>
        <w:tc>
          <w:tcPr>
            <w:tcW w:w="2765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</w:tcPr>
          <w:p w14:paraId="6E0720D0" w14:textId="77777777" w:rsidR="00285EA2" w:rsidRPr="00BF3349" w:rsidRDefault="00285EA2" w:rsidP="00F971FE">
            <w:pPr>
              <w:pStyle w:val="Standard"/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BF3349">
              <w:rPr>
                <w:rFonts w:ascii="Arial" w:hAnsi="Arial" w:cs="Arial"/>
                <w:b/>
                <w:color w:val="000000" w:themeColor="text1"/>
              </w:rPr>
              <w:t>Classe</w:t>
            </w:r>
          </w:p>
        </w:tc>
        <w:tc>
          <w:tcPr>
            <w:tcW w:w="2796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</w:tcPr>
          <w:p w14:paraId="2282CD6A" w14:textId="77777777" w:rsidR="00285EA2" w:rsidRPr="00BF3349" w:rsidRDefault="00285EA2" w:rsidP="00F971FE">
            <w:pPr>
              <w:pStyle w:val="Standard"/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BF3349">
              <w:rPr>
                <w:rFonts w:ascii="Arial" w:hAnsi="Arial" w:cs="Arial"/>
                <w:b/>
                <w:color w:val="000000" w:themeColor="text1"/>
              </w:rPr>
              <w:t>Grau de preservação</w:t>
            </w:r>
          </w:p>
        </w:tc>
        <w:tc>
          <w:tcPr>
            <w:tcW w:w="2676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</w:tcPr>
          <w:p w14:paraId="0F0F2D1C" w14:textId="77777777" w:rsidR="00285EA2" w:rsidRPr="00BF3349" w:rsidRDefault="00285EA2" w:rsidP="00F971FE">
            <w:pPr>
              <w:pStyle w:val="Standard"/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BF3349">
              <w:rPr>
                <w:rFonts w:ascii="Arial" w:hAnsi="Arial" w:cs="Arial"/>
                <w:b/>
                <w:color w:val="000000" w:themeColor="text1"/>
              </w:rPr>
              <w:t>Pontuação Final*</w:t>
            </w:r>
          </w:p>
        </w:tc>
      </w:tr>
      <w:tr w:rsidR="00285EA2" w:rsidRPr="00BF3349" w14:paraId="392AF4B1" w14:textId="77777777" w:rsidTr="00F971FE">
        <w:trPr>
          <w:jc w:val="center"/>
        </w:trPr>
        <w:tc>
          <w:tcPr>
            <w:tcW w:w="2765" w:type="dxa"/>
            <w:tcBorders>
              <w:bottom w:val="nil"/>
            </w:tcBorders>
            <w:shd w:val="clear" w:color="auto" w:fill="auto"/>
          </w:tcPr>
          <w:p w14:paraId="0B4DA4C9" w14:textId="77777777" w:rsidR="00285EA2" w:rsidRPr="00BF3349" w:rsidRDefault="00285EA2" w:rsidP="00F971FE">
            <w:pPr>
              <w:pStyle w:val="Standard"/>
              <w:jc w:val="center"/>
              <w:rPr>
                <w:rFonts w:ascii="Arial" w:hAnsi="Arial" w:cs="Arial"/>
                <w:color w:val="000000" w:themeColor="text1"/>
              </w:rPr>
            </w:pPr>
            <w:r w:rsidRPr="00BF3349">
              <w:rPr>
                <w:rFonts w:ascii="Arial" w:hAnsi="Arial" w:cs="Arial"/>
                <w:color w:val="000000" w:themeColor="text1"/>
              </w:rPr>
              <w:t>A</w:t>
            </w:r>
          </w:p>
        </w:tc>
        <w:tc>
          <w:tcPr>
            <w:tcW w:w="2796" w:type="dxa"/>
            <w:tcBorders>
              <w:bottom w:val="nil"/>
            </w:tcBorders>
            <w:shd w:val="clear" w:color="auto" w:fill="auto"/>
          </w:tcPr>
          <w:p w14:paraId="3CB75809" w14:textId="77777777" w:rsidR="00285EA2" w:rsidRPr="00BF3349" w:rsidRDefault="00285EA2" w:rsidP="00F971FE">
            <w:pPr>
              <w:pStyle w:val="Standard"/>
              <w:jc w:val="center"/>
              <w:rPr>
                <w:rFonts w:ascii="Arial" w:hAnsi="Arial" w:cs="Arial"/>
                <w:color w:val="000000" w:themeColor="text1"/>
              </w:rPr>
            </w:pPr>
            <w:r w:rsidRPr="00BF3349">
              <w:rPr>
                <w:rFonts w:ascii="Arial" w:hAnsi="Arial" w:cs="Arial"/>
                <w:color w:val="000000" w:themeColor="text1"/>
              </w:rPr>
              <w:t>Ótima</w:t>
            </w:r>
          </w:p>
        </w:tc>
        <w:tc>
          <w:tcPr>
            <w:tcW w:w="2676" w:type="dxa"/>
            <w:tcBorders>
              <w:bottom w:val="nil"/>
            </w:tcBorders>
            <w:shd w:val="clear" w:color="auto" w:fill="auto"/>
          </w:tcPr>
          <w:p w14:paraId="60B920C4" w14:textId="77777777" w:rsidR="00285EA2" w:rsidRPr="00BF3349" w:rsidRDefault="00285EA2" w:rsidP="00F971FE">
            <w:pPr>
              <w:pStyle w:val="Standard"/>
              <w:jc w:val="center"/>
              <w:rPr>
                <w:rFonts w:ascii="Arial" w:hAnsi="Arial" w:cs="Arial"/>
                <w:color w:val="000000" w:themeColor="text1"/>
              </w:rPr>
            </w:pPr>
            <w:r w:rsidRPr="00BF3349">
              <w:rPr>
                <w:rFonts w:ascii="Arial" w:hAnsi="Arial" w:cs="Arial"/>
                <w:color w:val="000000" w:themeColor="text1"/>
              </w:rPr>
              <w:t>Entre 40 a 42 pontos</w:t>
            </w:r>
          </w:p>
        </w:tc>
      </w:tr>
      <w:tr w:rsidR="00285EA2" w:rsidRPr="00BF3349" w14:paraId="46595CEA" w14:textId="77777777" w:rsidTr="00F971FE">
        <w:trPr>
          <w:jc w:val="center"/>
        </w:trPr>
        <w:tc>
          <w:tcPr>
            <w:tcW w:w="2765" w:type="dxa"/>
            <w:tcBorders>
              <w:top w:val="nil"/>
              <w:bottom w:val="nil"/>
            </w:tcBorders>
            <w:shd w:val="clear" w:color="auto" w:fill="auto"/>
          </w:tcPr>
          <w:p w14:paraId="3FF9FCF2" w14:textId="77777777" w:rsidR="00285EA2" w:rsidRPr="00BF3349" w:rsidRDefault="00285EA2" w:rsidP="00F971FE">
            <w:pPr>
              <w:pStyle w:val="Standard"/>
              <w:jc w:val="center"/>
              <w:rPr>
                <w:rFonts w:ascii="Arial" w:hAnsi="Arial" w:cs="Arial"/>
                <w:color w:val="000000" w:themeColor="text1"/>
              </w:rPr>
            </w:pPr>
            <w:r w:rsidRPr="00BF3349">
              <w:rPr>
                <w:rFonts w:ascii="Arial" w:hAnsi="Arial" w:cs="Arial"/>
                <w:color w:val="000000" w:themeColor="text1"/>
              </w:rPr>
              <w:t>B</w:t>
            </w:r>
          </w:p>
        </w:tc>
        <w:tc>
          <w:tcPr>
            <w:tcW w:w="2796" w:type="dxa"/>
            <w:tcBorders>
              <w:top w:val="nil"/>
              <w:bottom w:val="nil"/>
            </w:tcBorders>
            <w:shd w:val="clear" w:color="auto" w:fill="auto"/>
          </w:tcPr>
          <w:p w14:paraId="7469B72A" w14:textId="77777777" w:rsidR="00285EA2" w:rsidRPr="00BF3349" w:rsidRDefault="00285EA2" w:rsidP="00F971FE">
            <w:pPr>
              <w:pStyle w:val="Standard"/>
              <w:jc w:val="center"/>
              <w:rPr>
                <w:rFonts w:ascii="Arial" w:hAnsi="Arial" w:cs="Arial"/>
                <w:color w:val="000000" w:themeColor="text1"/>
              </w:rPr>
            </w:pPr>
            <w:r w:rsidRPr="00BF3349">
              <w:rPr>
                <w:rFonts w:ascii="Arial" w:hAnsi="Arial" w:cs="Arial"/>
                <w:color w:val="000000" w:themeColor="text1"/>
              </w:rPr>
              <w:t>Boa</w:t>
            </w:r>
          </w:p>
        </w:tc>
        <w:tc>
          <w:tcPr>
            <w:tcW w:w="2676" w:type="dxa"/>
            <w:tcBorders>
              <w:top w:val="nil"/>
              <w:bottom w:val="nil"/>
            </w:tcBorders>
            <w:shd w:val="clear" w:color="auto" w:fill="auto"/>
          </w:tcPr>
          <w:p w14:paraId="16A4ABA3" w14:textId="77777777" w:rsidR="00285EA2" w:rsidRPr="00BF3349" w:rsidRDefault="00285EA2" w:rsidP="00F971FE">
            <w:pPr>
              <w:pStyle w:val="Standard"/>
              <w:jc w:val="center"/>
              <w:rPr>
                <w:rFonts w:ascii="Arial" w:hAnsi="Arial" w:cs="Arial"/>
                <w:color w:val="000000" w:themeColor="text1"/>
              </w:rPr>
            </w:pPr>
            <w:r w:rsidRPr="00BF3349">
              <w:rPr>
                <w:rFonts w:ascii="Arial" w:hAnsi="Arial" w:cs="Arial"/>
                <w:color w:val="000000" w:themeColor="text1"/>
              </w:rPr>
              <w:t>Entre 37 a 39 pontos</w:t>
            </w:r>
          </w:p>
        </w:tc>
      </w:tr>
      <w:tr w:rsidR="00285EA2" w:rsidRPr="00BF3349" w14:paraId="777C7F0D" w14:textId="77777777" w:rsidTr="00F971FE">
        <w:trPr>
          <w:jc w:val="center"/>
        </w:trPr>
        <w:tc>
          <w:tcPr>
            <w:tcW w:w="2765" w:type="dxa"/>
            <w:tcBorders>
              <w:top w:val="nil"/>
              <w:bottom w:val="nil"/>
            </w:tcBorders>
            <w:shd w:val="clear" w:color="auto" w:fill="auto"/>
          </w:tcPr>
          <w:p w14:paraId="6D4E4888" w14:textId="77777777" w:rsidR="00285EA2" w:rsidRPr="00BF3349" w:rsidRDefault="00285EA2" w:rsidP="00F971FE">
            <w:pPr>
              <w:pStyle w:val="Standard"/>
              <w:jc w:val="center"/>
              <w:rPr>
                <w:rFonts w:ascii="Arial" w:hAnsi="Arial" w:cs="Arial"/>
                <w:color w:val="000000" w:themeColor="text1"/>
              </w:rPr>
            </w:pPr>
            <w:r w:rsidRPr="00BF3349">
              <w:rPr>
                <w:rFonts w:ascii="Arial" w:hAnsi="Arial" w:cs="Arial"/>
                <w:color w:val="000000" w:themeColor="text1"/>
              </w:rPr>
              <w:t>C</w:t>
            </w:r>
          </w:p>
        </w:tc>
        <w:tc>
          <w:tcPr>
            <w:tcW w:w="2796" w:type="dxa"/>
            <w:tcBorders>
              <w:top w:val="nil"/>
              <w:bottom w:val="nil"/>
            </w:tcBorders>
            <w:shd w:val="clear" w:color="auto" w:fill="auto"/>
          </w:tcPr>
          <w:p w14:paraId="6F418D34" w14:textId="77777777" w:rsidR="00285EA2" w:rsidRPr="00BF3349" w:rsidRDefault="00285EA2" w:rsidP="00F971FE">
            <w:pPr>
              <w:pStyle w:val="Standard"/>
              <w:jc w:val="center"/>
              <w:rPr>
                <w:rFonts w:ascii="Arial" w:hAnsi="Arial" w:cs="Arial"/>
                <w:color w:val="000000" w:themeColor="text1"/>
              </w:rPr>
            </w:pPr>
            <w:r w:rsidRPr="00BF3349">
              <w:rPr>
                <w:rFonts w:ascii="Arial" w:hAnsi="Arial" w:cs="Arial"/>
                <w:color w:val="000000" w:themeColor="text1"/>
              </w:rPr>
              <w:t>Razoável</w:t>
            </w:r>
          </w:p>
        </w:tc>
        <w:tc>
          <w:tcPr>
            <w:tcW w:w="2676" w:type="dxa"/>
            <w:tcBorders>
              <w:top w:val="nil"/>
              <w:bottom w:val="nil"/>
            </w:tcBorders>
            <w:shd w:val="clear" w:color="auto" w:fill="auto"/>
          </w:tcPr>
          <w:p w14:paraId="40D2F136" w14:textId="77777777" w:rsidR="00285EA2" w:rsidRPr="00BF3349" w:rsidRDefault="00285EA2" w:rsidP="00F971FE">
            <w:pPr>
              <w:pStyle w:val="Standard"/>
              <w:jc w:val="center"/>
              <w:rPr>
                <w:rFonts w:ascii="Arial" w:hAnsi="Arial" w:cs="Arial"/>
                <w:color w:val="000000" w:themeColor="text1"/>
              </w:rPr>
            </w:pPr>
            <w:r w:rsidRPr="00BF3349">
              <w:rPr>
                <w:rFonts w:ascii="Arial" w:hAnsi="Arial" w:cs="Arial"/>
                <w:color w:val="000000" w:themeColor="text1"/>
              </w:rPr>
              <w:t>Entre 34 a 36 pontos</w:t>
            </w:r>
          </w:p>
        </w:tc>
      </w:tr>
      <w:tr w:rsidR="00285EA2" w:rsidRPr="00BF3349" w14:paraId="568F0DD2" w14:textId="77777777" w:rsidTr="00F971FE">
        <w:trPr>
          <w:jc w:val="center"/>
        </w:trPr>
        <w:tc>
          <w:tcPr>
            <w:tcW w:w="2765" w:type="dxa"/>
            <w:tcBorders>
              <w:top w:val="nil"/>
              <w:bottom w:val="nil"/>
            </w:tcBorders>
            <w:shd w:val="clear" w:color="auto" w:fill="auto"/>
          </w:tcPr>
          <w:p w14:paraId="7E231F23" w14:textId="77777777" w:rsidR="00285EA2" w:rsidRPr="00BF3349" w:rsidRDefault="00285EA2" w:rsidP="00F971FE">
            <w:pPr>
              <w:pStyle w:val="Standard"/>
              <w:jc w:val="center"/>
              <w:rPr>
                <w:rFonts w:ascii="Arial" w:hAnsi="Arial" w:cs="Arial"/>
                <w:color w:val="000000" w:themeColor="text1"/>
              </w:rPr>
            </w:pPr>
            <w:r w:rsidRPr="00BF3349">
              <w:rPr>
                <w:rFonts w:ascii="Arial" w:hAnsi="Arial" w:cs="Arial"/>
                <w:color w:val="000000" w:themeColor="text1"/>
              </w:rPr>
              <w:t>D</w:t>
            </w:r>
          </w:p>
        </w:tc>
        <w:tc>
          <w:tcPr>
            <w:tcW w:w="2796" w:type="dxa"/>
            <w:tcBorders>
              <w:top w:val="nil"/>
              <w:bottom w:val="nil"/>
            </w:tcBorders>
            <w:shd w:val="clear" w:color="auto" w:fill="auto"/>
          </w:tcPr>
          <w:p w14:paraId="246E8704" w14:textId="77777777" w:rsidR="00285EA2" w:rsidRPr="00BF3349" w:rsidRDefault="00285EA2" w:rsidP="00F971FE">
            <w:pPr>
              <w:pStyle w:val="Default"/>
              <w:jc w:val="center"/>
              <w:rPr>
                <w:rFonts w:ascii="Arial" w:hAnsi="Arial" w:cs="Arial"/>
                <w:color w:val="000000" w:themeColor="text1"/>
              </w:rPr>
            </w:pPr>
            <w:r w:rsidRPr="00BF3349">
              <w:rPr>
                <w:rFonts w:ascii="Arial" w:hAnsi="Arial" w:cs="Arial"/>
                <w:color w:val="000000" w:themeColor="text1"/>
              </w:rPr>
              <w:t>Ruim</w:t>
            </w:r>
          </w:p>
        </w:tc>
        <w:tc>
          <w:tcPr>
            <w:tcW w:w="2676" w:type="dxa"/>
            <w:tcBorders>
              <w:top w:val="nil"/>
              <w:bottom w:val="nil"/>
            </w:tcBorders>
            <w:shd w:val="clear" w:color="auto" w:fill="auto"/>
          </w:tcPr>
          <w:p w14:paraId="3F3E5D53" w14:textId="77777777" w:rsidR="00285EA2" w:rsidRPr="00BF3349" w:rsidRDefault="00285EA2" w:rsidP="00F971FE">
            <w:pPr>
              <w:pStyle w:val="Default"/>
              <w:jc w:val="center"/>
              <w:rPr>
                <w:rFonts w:ascii="Arial" w:hAnsi="Arial" w:cs="Arial"/>
                <w:color w:val="000000" w:themeColor="text1"/>
              </w:rPr>
            </w:pPr>
            <w:r w:rsidRPr="00BF3349">
              <w:rPr>
                <w:rFonts w:ascii="Arial" w:hAnsi="Arial" w:cs="Arial"/>
                <w:color w:val="000000" w:themeColor="text1"/>
              </w:rPr>
              <w:t>Entre 31 a 33 pontos</w:t>
            </w:r>
          </w:p>
        </w:tc>
      </w:tr>
      <w:tr w:rsidR="00285EA2" w:rsidRPr="00BF3349" w14:paraId="412CF59B" w14:textId="77777777" w:rsidTr="00F971FE">
        <w:trPr>
          <w:jc w:val="center"/>
        </w:trPr>
        <w:tc>
          <w:tcPr>
            <w:tcW w:w="2765" w:type="dxa"/>
            <w:tcBorders>
              <w:top w:val="nil"/>
            </w:tcBorders>
            <w:shd w:val="clear" w:color="auto" w:fill="auto"/>
          </w:tcPr>
          <w:p w14:paraId="491214DE" w14:textId="77777777" w:rsidR="00285EA2" w:rsidRPr="00BF3349" w:rsidRDefault="00285EA2" w:rsidP="00F971FE">
            <w:pPr>
              <w:pStyle w:val="Standard"/>
              <w:jc w:val="center"/>
              <w:rPr>
                <w:rFonts w:ascii="Arial" w:hAnsi="Arial" w:cs="Arial"/>
                <w:color w:val="000000" w:themeColor="text1"/>
              </w:rPr>
            </w:pPr>
            <w:r w:rsidRPr="00BF3349">
              <w:rPr>
                <w:rFonts w:ascii="Arial" w:hAnsi="Arial" w:cs="Arial"/>
                <w:color w:val="000000" w:themeColor="text1"/>
              </w:rPr>
              <w:t>E</w:t>
            </w:r>
          </w:p>
        </w:tc>
        <w:tc>
          <w:tcPr>
            <w:tcW w:w="2796" w:type="dxa"/>
            <w:tcBorders>
              <w:top w:val="nil"/>
            </w:tcBorders>
            <w:shd w:val="clear" w:color="auto" w:fill="auto"/>
          </w:tcPr>
          <w:p w14:paraId="55B771D9" w14:textId="77777777" w:rsidR="00285EA2" w:rsidRPr="00BF3349" w:rsidRDefault="00285EA2" w:rsidP="00F971FE">
            <w:pPr>
              <w:pStyle w:val="Default"/>
              <w:jc w:val="center"/>
              <w:rPr>
                <w:rFonts w:ascii="Arial" w:hAnsi="Arial" w:cs="Arial"/>
                <w:color w:val="000000" w:themeColor="text1"/>
              </w:rPr>
            </w:pPr>
            <w:r w:rsidRPr="00BF3349">
              <w:rPr>
                <w:rFonts w:ascii="Arial" w:hAnsi="Arial" w:cs="Arial"/>
                <w:color w:val="000000" w:themeColor="text1"/>
              </w:rPr>
              <w:t>Péssima</w:t>
            </w:r>
          </w:p>
        </w:tc>
        <w:tc>
          <w:tcPr>
            <w:tcW w:w="2676" w:type="dxa"/>
            <w:tcBorders>
              <w:top w:val="nil"/>
            </w:tcBorders>
            <w:shd w:val="clear" w:color="auto" w:fill="auto"/>
          </w:tcPr>
          <w:p w14:paraId="79976C91" w14:textId="77777777" w:rsidR="00285EA2" w:rsidRPr="00BF3349" w:rsidRDefault="00285EA2" w:rsidP="00F971FE">
            <w:pPr>
              <w:pStyle w:val="Default"/>
              <w:jc w:val="center"/>
              <w:rPr>
                <w:rFonts w:ascii="Arial" w:hAnsi="Arial" w:cs="Arial"/>
                <w:color w:val="000000" w:themeColor="text1"/>
              </w:rPr>
            </w:pPr>
            <w:r w:rsidRPr="00BF3349">
              <w:rPr>
                <w:rFonts w:ascii="Arial" w:hAnsi="Arial" w:cs="Arial"/>
                <w:color w:val="000000" w:themeColor="text1"/>
              </w:rPr>
              <w:t>Abaixo dos 31 pontos</w:t>
            </w:r>
          </w:p>
        </w:tc>
      </w:tr>
      <w:tr w:rsidR="00285EA2" w:rsidRPr="00BF3349" w14:paraId="789E3822" w14:textId="77777777" w:rsidTr="00A941BA">
        <w:trPr>
          <w:trHeight w:hRule="exact" w:val="567"/>
          <w:jc w:val="center"/>
        </w:trPr>
        <w:tc>
          <w:tcPr>
            <w:tcW w:w="8237" w:type="dxa"/>
            <w:gridSpan w:val="3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</w:tcPr>
          <w:p w14:paraId="74D709C1" w14:textId="77777777" w:rsidR="00285EA2" w:rsidRPr="00BF3349" w:rsidRDefault="00285EA2" w:rsidP="00A941BA">
            <w:pPr>
              <w:pStyle w:val="Standard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F3349">
              <w:rPr>
                <w:rFonts w:ascii="Arial" w:hAnsi="Arial" w:cs="Arial"/>
                <w:color w:val="000000" w:themeColor="text1"/>
                <w:sz w:val="20"/>
                <w:szCs w:val="20"/>
              </w:rPr>
              <w:t>(*) Notas para os 13 parâmetros observados (através da somatória dos pontos obtidos na quantificação da analise macroscópica).</w:t>
            </w:r>
          </w:p>
        </w:tc>
      </w:tr>
    </w:tbl>
    <w:p w14:paraId="68DC567A" w14:textId="59CC4962" w:rsidR="00285EA2" w:rsidRPr="00BF3349" w:rsidRDefault="00285EA2" w:rsidP="00285EA2">
      <w:pPr>
        <w:pStyle w:val="Standard"/>
        <w:tabs>
          <w:tab w:val="left" w:pos="3097"/>
        </w:tabs>
        <w:rPr>
          <w:rFonts w:ascii="Arial" w:hAnsi="Arial" w:cs="Arial"/>
          <w:color w:val="000000" w:themeColor="text1"/>
          <w:sz w:val="20"/>
          <w:szCs w:val="20"/>
        </w:rPr>
      </w:pPr>
      <w:r w:rsidRPr="00BF3349">
        <w:rPr>
          <w:rFonts w:ascii="Arial" w:hAnsi="Arial" w:cs="Arial"/>
          <w:bCs/>
          <w:color w:val="000000" w:themeColor="text1"/>
          <w:sz w:val="20"/>
          <w:szCs w:val="20"/>
        </w:rPr>
        <w:t xml:space="preserve">     </w:t>
      </w:r>
      <w:r w:rsidR="00432611"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r w:rsidRPr="00BF3349">
        <w:rPr>
          <w:rFonts w:ascii="Arial" w:hAnsi="Arial" w:cs="Arial"/>
          <w:bCs/>
          <w:color w:val="000000" w:themeColor="text1"/>
          <w:sz w:val="20"/>
          <w:szCs w:val="20"/>
        </w:rPr>
        <w:t xml:space="preserve">  </w:t>
      </w:r>
      <w:r w:rsidRPr="00432611">
        <w:rPr>
          <w:rFonts w:ascii="Arial" w:hAnsi="Arial" w:cs="Arial"/>
          <w:b/>
          <w:color w:val="000000" w:themeColor="text1"/>
          <w:sz w:val="20"/>
          <w:szCs w:val="20"/>
        </w:rPr>
        <w:t>Fonte:</w:t>
      </w:r>
      <w:r w:rsidRPr="00BF3349"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r w:rsidRPr="00BF3349">
        <w:rPr>
          <w:rFonts w:ascii="Arial" w:hAnsi="Arial" w:cs="Arial"/>
          <w:color w:val="000000" w:themeColor="text1"/>
          <w:sz w:val="20"/>
          <w:szCs w:val="20"/>
        </w:rPr>
        <w:t xml:space="preserve">Gomes </w:t>
      </w:r>
      <w:r w:rsidRPr="00BF3349">
        <w:rPr>
          <w:rFonts w:ascii="Arial" w:hAnsi="Arial" w:cs="Arial"/>
          <w:i/>
          <w:color w:val="000000" w:themeColor="text1"/>
          <w:sz w:val="20"/>
          <w:szCs w:val="20"/>
        </w:rPr>
        <w:t>et al</w:t>
      </w:r>
      <w:r w:rsidRPr="00BF3349">
        <w:rPr>
          <w:rFonts w:ascii="Arial" w:hAnsi="Arial" w:cs="Arial"/>
          <w:color w:val="000000" w:themeColor="text1"/>
          <w:sz w:val="20"/>
          <w:szCs w:val="20"/>
        </w:rPr>
        <w:t>. (2005).</w:t>
      </w:r>
    </w:p>
    <w:bookmarkEnd w:id="20"/>
    <w:p w14:paraId="7E993B06" w14:textId="77777777" w:rsidR="00285EA2" w:rsidRPr="00BF3349" w:rsidRDefault="00285EA2" w:rsidP="00C06736">
      <w:pPr>
        <w:rPr>
          <w:rFonts w:ascii="Arial" w:hAnsi="Arial" w:cs="Arial"/>
          <w:lang w:eastAsia="en-US" w:bidi="ar-SA"/>
        </w:rPr>
      </w:pPr>
    </w:p>
    <w:p w14:paraId="19BF6937" w14:textId="77777777" w:rsidR="00D66CB2" w:rsidRDefault="00D66CB2">
      <w:pPr>
        <w:tabs>
          <w:tab w:val="clear" w:pos="709"/>
        </w:tabs>
        <w:suppressAutoHyphens w:val="0"/>
        <w:autoSpaceDN/>
        <w:spacing w:after="160" w:line="259" w:lineRule="auto"/>
        <w:ind w:firstLine="0"/>
        <w:jc w:val="left"/>
        <w:textAlignment w:val="auto"/>
        <w:rPr>
          <w:rFonts w:ascii="Arial" w:hAnsi="Arial" w:cs="Arial"/>
          <w:b/>
          <w:color w:val="000000" w:themeColor="text1"/>
        </w:rPr>
      </w:pPr>
      <w:bookmarkStart w:id="22" w:name="_Hlk106362982"/>
      <w:bookmarkEnd w:id="21"/>
      <w:r>
        <w:rPr>
          <w:rFonts w:ascii="Arial" w:hAnsi="Arial" w:cs="Arial"/>
          <w:b/>
          <w:color w:val="000000" w:themeColor="text1"/>
        </w:rPr>
        <w:br w:type="page"/>
      </w:r>
    </w:p>
    <w:p w14:paraId="76EA6019" w14:textId="0CC5B6F0" w:rsidR="00803DF2" w:rsidRPr="00265268" w:rsidRDefault="00803DF2" w:rsidP="00803DF2">
      <w:pPr>
        <w:pStyle w:val="Standard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lastRenderedPageBreak/>
        <w:t xml:space="preserve">3 </w:t>
      </w:r>
      <w:r w:rsidRPr="00265268">
        <w:rPr>
          <w:rFonts w:ascii="Arial" w:hAnsi="Arial" w:cs="Arial"/>
          <w:b/>
          <w:color w:val="000000" w:themeColor="text1"/>
        </w:rPr>
        <w:t xml:space="preserve">RESULTADOS </w:t>
      </w:r>
      <w:r w:rsidR="00E9132D" w:rsidRPr="00E9132D">
        <w:rPr>
          <w:rFonts w:ascii="Arial" w:hAnsi="Arial" w:cs="Arial"/>
          <w:b/>
          <w:color w:val="FF0000"/>
        </w:rPr>
        <w:t xml:space="preserve">(FINAIS se for Relatório Final ou Parciais) </w:t>
      </w:r>
      <w:r w:rsidRPr="00265268">
        <w:rPr>
          <w:rFonts w:ascii="Arial" w:hAnsi="Arial" w:cs="Arial"/>
          <w:b/>
          <w:color w:val="000000" w:themeColor="text1"/>
        </w:rPr>
        <w:t>E DISCUSSÃO</w:t>
      </w:r>
    </w:p>
    <w:bookmarkEnd w:id="22"/>
    <w:p w14:paraId="4D9C282F" w14:textId="77777777" w:rsidR="00066D36" w:rsidRPr="00BF3349" w:rsidRDefault="00066D36" w:rsidP="00066D36">
      <w:pPr>
        <w:rPr>
          <w:rFonts w:ascii="Arial" w:hAnsi="Arial" w:cs="Arial"/>
          <w:lang w:eastAsia="en-US" w:bidi="ar-SA"/>
        </w:rPr>
      </w:pPr>
    </w:p>
    <w:p w14:paraId="05F1F179" w14:textId="072035E7" w:rsidR="00C06736" w:rsidRPr="00BF3349" w:rsidRDefault="00C06736" w:rsidP="00C06736">
      <w:pPr>
        <w:pStyle w:val="Fiocorpodetexto"/>
        <w:rPr>
          <w:rFonts w:cs="Arial"/>
          <w:color w:val="000000" w:themeColor="text1"/>
          <w:szCs w:val="24"/>
        </w:rPr>
      </w:pPr>
      <w:bookmarkStart w:id="23" w:name="_Hlk106363051"/>
      <w:r w:rsidRPr="00BF3349">
        <w:rPr>
          <w:rFonts w:cs="Arial"/>
          <w:color w:val="000000" w:themeColor="text1"/>
          <w:szCs w:val="24"/>
        </w:rPr>
        <w:t xml:space="preserve">Os dados obtidos através da aplicação do (IIAN), realizado por meio de visitas </w:t>
      </w:r>
      <w:r w:rsidR="00D66CB2">
        <w:rPr>
          <w:rFonts w:cs="Arial"/>
          <w:color w:val="000000" w:themeColor="text1"/>
          <w:szCs w:val="24"/>
        </w:rPr>
        <w:t>em</w:t>
      </w:r>
      <w:r w:rsidRPr="00BF3349">
        <w:rPr>
          <w:rFonts w:cs="Arial"/>
          <w:color w:val="000000" w:themeColor="text1"/>
          <w:szCs w:val="24"/>
        </w:rPr>
        <w:t xml:space="preserve"> campo e aplicado em 10 (dez) nascentes dentro da área de estudo, foram sistematizados na </w:t>
      </w:r>
      <w:r w:rsidR="00D66CB2">
        <w:rPr>
          <w:rFonts w:cs="Arial"/>
          <w:color w:val="000000" w:themeColor="text1"/>
          <w:szCs w:val="24"/>
        </w:rPr>
        <w:t>T</w:t>
      </w:r>
      <w:r w:rsidRPr="00BF3349">
        <w:rPr>
          <w:rFonts w:cs="Arial"/>
          <w:color w:val="000000" w:themeColor="text1"/>
          <w:szCs w:val="24"/>
        </w:rPr>
        <w:t xml:space="preserve">abela 3, onde </w:t>
      </w:r>
      <w:proofErr w:type="gramStart"/>
      <w:r w:rsidRPr="00BF3349">
        <w:rPr>
          <w:rFonts w:cs="Arial"/>
          <w:color w:val="000000" w:themeColor="text1"/>
          <w:szCs w:val="24"/>
        </w:rPr>
        <w:t>o somatório dos parâmetros foram</w:t>
      </w:r>
      <w:proofErr w:type="gramEnd"/>
      <w:r w:rsidRPr="00BF3349">
        <w:rPr>
          <w:rFonts w:cs="Arial"/>
          <w:color w:val="000000" w:themeColor="text1"/>
          <w:szCs w:val="24"/>
        </w:rPr>
        <w:t xml:space="preserve"> classificados de acordo com a tabela 2, para determinação do grau de preservação das nascentes.</w:t>
      </w:r>
    </w:p>
    <w:p w14:paraId="2DC963A2" w14:textId="77777777" w:rsidR="00C06736" w:rsidRPr="00BF3349" w:rsidRDefault="00C06736" w:rsidP="00C06736">
      <w:pPr>
        <w:pStyle w:val="Fiocorpodetexto"/>
        <w:rPr>
          <w:rFonts w:cs="Arial"/>
          <w:color w:val="000000" w:themeColor="text1"/>
          <w:szCs w:val="24"/>
        </w:rPr>
      </w:pPr>
    </w:p>
    <w:p w14:paraId="22000BEE" w14:textId="77777777" w:rsidR="00C06736" w:rsidRPr="00BF3349" w:rsidRDefault="00C06736" w:rsidP="00D66CB2">
      <w:pPr>
        <w:pStyle w:val="Default"/>
        <w:jc w:val="both"/>
        <w:rPr>
          <w:rFonts w:ascii="Arial" w:hAnsi="Arial" w:cs="Arial"/>
          <w:bCs/>
          <w:sz w:val="20"/>
          <w:szCs w:val="20"/>
        </w:rPr>
      </w:pPr>
      <w:r w:rsidRPr="00D66CB2">
        <w:rPr>
          <w:rFonts w:ascii="Arial" w:hAnsi="Arial" w:cs="Arial"/>
          <w:b/>
          <w:sz w:val="20"/>
          <w:szCs w:val="20"/>
        </w:rPr>
        <w:t>Tabela 3:</w:t>
      </w:r>
      <w:r w:rsidRPr="00BF3349">
        <w:rPr>
          <w:rFonts w:ascii="Arial" w:hAnsi="Arial" w:cs="Arial"/>
          <w:bCs/>
          <w:sz w:val="20"/>
          <w:szCs w:val="20"/>
        </w:rPr>
        <w:t xml:space="preserve"> Classificação das nascentes pela quantificação dos parâmetros macroscópicos.</w:t>
      </w:r>
    </w:p>
    <w:tbl>
      <w:tblPr>
        <w:tblW w:w="9095" w:type="dxa"/>
        <w:jc w:val="center"/>
        <w:tblBorders>
          <w:top w:val="single" w:sz="8" w:space="0" w:color="000000"/>
          <w:bottom w:val="single" w:sz="8" w:space="0" w:color="000000"/>
          <w:insideH w:val="single" w:sz="8" w:space="0" w:color="000000"/>
        </w:tblBorders>
        <w:tblLook w:val="04A0" w:firstRow="1" w:lastRow="0" w:firstColumn="1" w:lastColumn="0" w:noHBand="0" w:noVBand="1"/>
      </w:tblPr>
      <w:tblGrid>
        <w:gridCol w:w="2325"/>
        <w:gridCol w:w="679"/>
        <w:gridCol w:w="676"/>
        <w:gridCol w:w="681"/>
        <w:gridCol w:w="683"/>
        <w:gridCol w:w="676"/>
        <w:gridCol w:w="681"/>
        <w:gridCol w:w="676"/>
        <w:gridCol w:w="676"/>
        <w:gridCol w:w="680"/>
        <w:gridCol w:w="662"/>
      </w:tblGrid>
      <w:tr w:rsidR="00C06736" w:rsidRPr="00BF3349" w14:paraId="047E3F32" w14:textId="77777777" w:rsidTr="00F971FE">
        <w:trPr>
          <w:jc w:val="center"/>
        </w:trPr>
        <w:tc>
          <w:tcPr>
            <w:tcW w:w="2325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</w:tcPr>
          <w:p w14:paraId="76D66746" w14:textId="77777777" w:rsidR="00C06736" w:rsidRPr="00BF3349" w:rsidRDefault="00C06736" w:rsidP="00F971FE">
            <w:pPr>
              <w:pStyle w:val="Standard"/>
              <w:outlineLvl w:val="0"/>
              <w:rPr>
                <w:rFonts w:ascii="Arial" w:hAnsi="Arial" w:cs="Arial"/>
                <w:b/>
                <w:color w:val="000000" w:themeColor="text1"/>
              </w:rPr>
            </w:pPr>
            <w:r w:rsidRPr="00BF3349">
              <w:rPr>
                <w:rFonts w:ascii="Arial" w:hAnsi="Arial" w:cs="Arial"/>
                <w:b/>
                <w:color w:val="000000" w:themeColor="text1"/>
              </w:rPr>
              <w:t>Parâmetros macroscópicos</w:t>
            </w:r>
          </w:p>
        </w:tc>
        <w:tc>
          <w:tcPr>
            <w:tcW w:w="679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</w:tcPr>
          <w:p w14:paraId="1A44E304" w14:textId="77777777" w:rsidR="00C06736" w:rsidRPr="00BF3349" w:rsidRDefault="00C06736" w:rsidP="00F971FE">
            <w:pPr>
              <w:pStyle w:val="Standard"/>
              <w:outlineLvl w:val="0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BF3349">
              <w:rPr>
                <w:rFonts w:ascii="Arial" w:hAnsi="Arial" w:cs="Arial"/>
                <w:b/>
                <w:bCs/>
                <w:color w:val="000000" w:themeColor="text1"/>
              </w:rPr>
              <w:t>N01</w:t>
            </w:r>
          </w:p>
        </w:tc>
        <w:tc>
          <w:tcPr>
            <w:tcW w:w="676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</w:tcPr>
          <w:p w14:paraId="5FC5CA39" w14:textId="77777777" w:rsidR="00C06736" w:rsidRPr="00BF3349" w:rsidRDefault="00C06736" w:rsidP="00F971FE">
            <w:pPr>
              <w:pStyle w:val="Standard"/>
              <w:outlineLvl w:val="0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BF3349">
              <w:rPr>
                <w:rFonts w:ascii="Arial" w:hAnsi="Arial" w:cs="Arial"/>
                <w:b/>
                <w:bCs/>
                <w:color w:val="000000" w:themeColor="text1"/>
              </w:rPr>
              <w:t>N02</w:t>
            </w:r>
          </w:p>
        </w:tc>
        <w:tc>
          <w:tcPr>
            <w:tcW w:w="681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</w:tcPr>
          <w:p w14:paraId="41EBC845" w14:textId="77777777" w:rsidR="00C06736" w:rsidRPr="00BF3349" w:rsidRDefault="00C06736" w:rsidP="00F971FE">
            <w:pPr>
              <w:pStyle w:val="Standard"/>
              <w:outlineLvl w:val="0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BF3349">
              <w:rPr>
                <w:rFonts w:ascii="Arial" w:hAnsi="Arial" w:cs="Arial"/>
                <w:b/>
                <w:bCs/>
                <w:color w:val="000000" w:themeColor="text1"/>
              </w:rPr>
              <w:t>N03</w:t>
            </w:r>
          </w:p>
        </w:tc>
        <w:tc>
          <w:tcPr>
            <w:tcW w:w="683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</w:tcPr>
          <w:p w14:paraId="0D6ED78F" w14:textId="77777777" w:rsidR="00C06736" w:rsidRPr="00BF3349" w:rsidRDefault="00C06736" w:rsidP="00F971FE">
            <w:pPr>
              <w:pStyle w:val="Standard"/>
              <w:outlineLvl w:val="0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BF3349">
              <w:rPr>
                <w:rFonts w:ascii="Arial" w:hAnsi="Arial" w:cs="Arial"/>
                <w:b/>
                <w:bCs/>
                <w:color w:val="000000" w:themeColor="text1"/>
              </w:rPr>
              <w:t>N04</w:t>
            </w:r>
          </w:p>
        </w:tc>
        <w:tc>
          <w:tcPr>
            <w:tcW w:w="676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</w:tcPr>
          <w:p w14:paraId="70505047" w14:textId="77777777" w:rsidR="00C06736" w:rsidRPr="00BF3349" w:rsidRDefault="00C06736" w:rsidP="00F971FE">
            <w:pPr>
              <w:pStyle w:val="Standard"/>
              <w:outlineLvl w:val="0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BF3349">
              <w:rPr>
                <w:rFonts w:ascii="Arial" w:hAnsi="Arial" w:cs="Arial"/>
                <w:b/>
                <w:bCs/>
                <w:color w:val="000000" w:themeColor="text1"/>
              </w:rPr>
              <w:t>N05</w:t>
            </w:r>
          </w:p>
        </w:tc>
        <w:tc>
          <w:tcPr>
            <w:tcW w:w="681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</w:tcPr>
          <w:p w14:paraId="5424B0FF" w14:textId="77777777" w:rsidR="00C06736" w:rsidRPr="00BF3349" w:rsidRDefault="00C06736" w:rsidP="00F971FE">
            <w:pPr>
              <w:pStyle w:val="Standard"/>
              <w:outlineLvl w:val="0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BF3349">
              <w:rPr>
                <w:rFonts w:ascii="Arial" w:hAnsi="Arial" w:cs="Arial"/>
                <w:b/>
                <w:bCs/>
                <w:color w:val="000000" w:themeColor="text1"/>
              </w:rPr>
              <w:t>N06</w:t>
            </w:r>
          </w:p>
        </w:tc>
        <w:tc>
          <w:tcPr>
            <w:tcW w:w="676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</w:tcPr>
          <w:p w14:paraId="1EA7148F" w14:textId="77777777" w:rsidR="00C06736" w:rsidRPr="00BF3349" w:rsidRDefault="00C06736" w:rsidP="00F971FE">
            <w:pPr>
              <w:pStyle w:val="Standard"/>
              <w:outlineLvl w:val="0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BF3349">
              <w:rPr>
                <w:rFonts w:ascii="Arial" w:hAnsi="Arial" w:cs="Arial"/>
                <w:b/>
                <w:bCs/>
                <w:color w:val="000000" w:themeColor="text1"/>
              </w:rPr>
              <w:t>N07</w:t>
            </w:r>
          </w:p>
        </w:tc>
        <w:tc>
          <w:tcPr>
            <w:tcW w:w="676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</w:tcPr>
          <w:p w14:paraId="0ACC7756" w14:textId="77777777" w:rsidR="00C06736" w:rsidRPr="00BF3349" w:rsidRDefault="00C06736" w:rsidP="00F971FE">
            <w:pPr>
              <w:pStyle w:val="Standard"/>
              <w:outlineLvl w:val="0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BF3349">
              <w:rPr>
                <w:rFonts w:ascii="Arial" w:hAnsi="Arial" w:cs="Arial"/>
                <w:b/>
                <w:bCs/>
                <w:color w:val="000000" w:themeColor="text1"/>
              </w:rPr>
              <w:t>N08</w:t>
            </w:r>
          </w:p>
        </w:tc>
        <w:tc>
          <w:tcPr>
            <w:tcW w:w="680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</w:tcPr>
          <w:p w14:paraId="610AD95C" w14:textId="77777777" w:rsidR="00C06736" w:rsidRPr="00BF3349" w:rsidRDefault="00C06736" w:rsidP="00F971FE">
            <w:pPr>
              <w:pStyle w:val="Standard"/>
              <w:outlineLvl w:val="0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BF3349">
              <w:rPr>
                <w:rFonts w:ascii="Arial" w:hAnsi="Arial" w:cs="Arial"/>
                <w:b/>
                <w:bCs/>
                <w:color w:val="000000" w:themeColor="text1"/>
              </w:rPr>
              <w:t>N09</w:t>
            </w:r>
          </w:p>
        </w:tc>
        <w:tc>
          <w:tcPr>
            <w:tcW w:w="662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</w:tcPr>
          <w:p w14:paraId="78418452" w14:textId="77777777" w:rsidR="00C06736" w:rsidRPr="00BF3349" w:rsidRDefault="00C06736" w:rsidP="00F971FE">
            <w:pPr>
              <w:pStyle w:val="Standard"/>
              <w:outlineLvl w:val="0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BF3349">
              <w:rPr>
                <w:rFonts w:ascii="Arial" w:hAnsi="Arial" w:cs="Arial"/>
                <w:b/>
                <w:bCs/>
                <w:color w:val="000000" w:themeColor="text1"/>
              </w:rPr>
              <w:t>N10</w:t>
            </w:r>
          </w:p>
        </w:tc>
      </w:tr>
      <w:tr w:rsidR="00C06736" w:rsidRPr="00BF3349" w14:paraId="5E943066" w14:textId="77777777" w:rsidTr="00F971FE">
        <w:trPr>
          <w:jc w:val="center"/>
        </w:trPr>
        <w:tc>
          <w:tcPr>
            <w:tcW w:w="2325" w:type="dxa"/>
            <w:tcBorders>
              <w:top w:val="single" w:sz="8" w:space="0" w:color="000000"/>
              <w:bottom w:val="nil"/>
            </w:tcBorders>
            <w:shd w:val="clear" w:color="auto" w:fill="auto"/>
          </w:tcPr>
          <w:p w14:paraId="7A4B08F3" w14:textId="77777777" w:rsidR="00C06736" w:rsidRPr="00BF3349" w:rsidRDefault="00C06736" w:rsidP="00F971FE">
            <w:pPr>
              <w:pStyle w:val="Default"/>
              <w:outlineLvl w:val="0"/>
              <w:rPr>
                <w:rFonts w:ascii="Arial" w:hAnsi="Arial" w:cs="Arial"/>
                <w:color w:val="000000" w:themeColor="text1"/>
              </w:rPr>
            </w:pPr>
            <w:r w:rsidRPr="00BF3349">
              <w:rPr>
                <w:rFonts w:ascii="Arial" w:hAnsi="Arial" w:cs="Arial"/>
                <w:color w:val="000000" w:themeColor="text1"/>
              </w:rPr>
              <w:t>Cor da água</w:t>
            </w:r>
          </w:p>
        </w:tc>
        <w:tc>
          <w:tcPr>
            <w:tcW w:w="679" w:type="dxa"/>
            <w:tcBorders>
              <w:top w:val="single" w:sz="8" w:space="0" w:color="000000"/>
              <w:bottom w:val="nil"/>
            </w:tcBorders>
            <w:shd w:val="clear" w:color="auto" w:fill="auto"/>
          </w:tcPr>
          <w:p w14:paraId="2BA33D6D" w14:textId="77777777" w:rsidR="00C06736" w:rsidRPr="00BF3349" w:rsidRDefault="00C06736" w:rsidP="00F971FE">
            <w:pPr>
              <w:pStyle w:val="Standard"/>
              <w:outlineLvl w:val="0"/>
              <w:rPr>
                <w:rFonts w:ascii="Arial" w:hAnsi="Arial" w:cs="Arial"/>
                <w:color w:val="000000" w:themeColor="text1"/>
              </w:rPr>
            </w:pPr>
            <w:r w:rsidRPr="00BF3349">
              <w:rPr>
                <w:rFonts w:ascii="Arial" w:hAnsi="Arial" w:cs="Arial"/>
                <w:color w:val="000000" w:themeColor="text1"/>
              </w:rPr>
              <w:t>1</w:t>
            </w:r>
          </w:p>
        </w:tc>
        <w:tc>
          <w:tcPr>
            <w:tcW w:w="676" w:type="dxa"/>
            <w:tcBorders>
              <w:top w:val="single" w:sz="8" w:space="0" w:color="000000"/>
              <w:bottom w:val="nil"/>
            </w:tcBorders>
            <w:shd w:val="clear" w:color="auto" w:fill="auto"/>
          </w:tcPr>
          <w:p w14:paraId="30784ED9" w14:textId="77777777" w:rsidR="00C06736" w:rsidRPr="00BF3349" w:rsidRDefault="00C06736" w:rsidP="00F971FE">
            <w:pPr>
              <w:pStyle w:val="Standard"/>
              <w:outlineLvl w:val="0"/>
              <w:rPr>
                <w:rFonts w:ascii="Arial" w:hAnsi="Arial" w:cs="Arial"/>
                <w:color w:val="000000" w:themeColor="text1"/>
              </w:rPr>
            </w:pPr>
            <w:r w:rsidRPr="00BF3349">
              <w:rPr>
                <w:rFonts w:ascii="Arial" w:hAnsi="Arial" w:cs="Arial"/>
                <w:color w:val="000000" w:themeColor="text1"/>
              </w:rPr>
              <w:t>*</w:t>
            </w:r>
          </w:p>
        </w:tc>
        <w:tc>
          <w:tcPr>
            <w:tcW w:w="681" w:type="dxa"/>
            <w:tcBorders>
              <w:top w:val="single" w:sz="8" w:space="0" w:color="000000"/>
              <w:bottom w:val="nil"/>
            </w:tcBorders>
            <w:shd w:val="clear" w:color="auto" w:fill="auto"/>
          </w:tcPr>
          <w:p w14:paraId="1275A2EB" w14:textId="77777777" w:rsidR="00C06736" w:rsidRPr="00BF3349" w:rsidRDefault="00C06736" w:rsidP="00F971FE">
            <w:pPr>
              <w:pStyle w:val="Standard"/>
              <w:outlineLvl w:val="0"/>
              <w:rPr>
                <w:rFonts w:ascii="Arial" w:hAnsi="Arial" w:cs="Arial"/>
                <w:color w:val="000000" w:themeColor="text1"/>
              </w:rPr>
            </w:pPr>
            <w:r w:rsidRPr="00BF3349">
              <w:rPr>
                <w:rFonts w:ascii="Arial" w:hAnsi="Arial" w:cs="Arial"/>
                <w:color w:val="000000" w:themeColor="text1"/>
              </w:rPr>
              <w:t>3</w:t>
            </w:r>
          </w:p>
        </w:tc>
        <w:tc>
          <w:tcPr>
            <w:tcW w:w="683" w:type="dxa"/>
            <w:tcBorders>
              <w:top w:val="single" w:sz="8" w:space="0" w:color="000000"/>
              <w:bottom w:val="nil"/>
            </w:tcBorders>
            <w:shd w:val="clear" w:color="auto" w:fill="auto"/>
          </w:tcPr>
          <w:p w14:paraId="45F7BACE" w14:textId="77777777" w:rsidR="00C06736" w:rsidRPr="00BF3349" w:rsidRDefault="00C06736" w:rsidP="00F971FE">
            <w:pPr>
              <w:pStyle w:val="Standard"/>
              <w:outlineLvl w:val="0"/>
              <w:rPr>
                <w:rFonts w:ascii="Arial" w:hAnsi="Arial" w:cs="Arial"/>
                <w:color w:val="000000" w:themeColor="text1"/>
              </w:rPr>
            </w:pPr>
            <w:r w:rsidRPr="00BF3349">
              <w:rPr>
                <w:rFonts w:ascii="Arial" w:hAnsi="Arial" w:cs="Arial"/>
                <w:color w:val="000000" w:themeColor="text1"/>
              </w:rPr>
              <w:t>1</w:t>
            </w:r>
          </w:p>
        </w:tc>
        <w:tc>
          <w:tcPr>
            <w:tcW w:w="676" w:type="dxa"/>
            <w:tcBorders>
              <w:top w:val="single" w:sz="8" w:space="0" w:color="000000"/>
              <w:bottom w:val="nil"/>
            </w:tcBorders>
            <w:shd w:val="clear" w:color="auto" w:fill="auto"/>
          </w:tcPr>
          <w:p w14:paraId="4BC65BD5" w14:textId="77777777" w:rsidR="00C06736" w:rsidRPr="00BF3349" w:rsidRDefault="00C06736" w:rsidP="00F971FE">
            <w:pPr>
              <w:pStyle w:val="Standard"/>
              <w:outlineLvl w:val="0"/>
              <w:rPr>
                <w:rFonts w:ascii="Arial" w:hAnsi="Arial" w:cs="Arial"/>
                <w:color w:val="000000" w:themeColor="text1"/>
              </w:rPr>
            </w:pPr>
            <w:r w:rsidRPr="00BF3349">
              <w:rPr>
                <w:rFonts w:ascii="Arial" w:hAnsi="Arial" w:cs="Arial"/>
                <w:color w:val="000000" w:themeColor="text1"/>
              </w:rPr>
              <w:t>2</w:t>
            </w:r>
          </w:p>
        </w:tc>
        <w:tc>
          <w:tcPr>
            <w:tcW w:w="681" w:type="dxa"/>
            <w:tcBorders>
              <w:top w:val="single" w:sz="8" w:space="0" w:color="000000"/>
              <w:bottom w:val="nil"/>
            </w:tcBorders>
            <w:shd w:val="clear" w:color="auto" w:fill="auto"/>
          </w:tcPr>
          <w:p w14:paraId="13BDE2E8" w14:textId="77777777" w:rsidR="00C06736" w:rsidRPr="00BF3349" w:rsidRDefault="00C06736" w:rsidP="00F971FE">
            <w:pPr>
              <w:pStyle w:val="Standard"/>
              <w:outlineLvl w:val="0"/>
              <w:rPr>
                <w:rFonts w:ascii="Arial" w:hAnsi="Arial" w:cs="Arial"/>
                <w:color w:val="000000" w:themeColor="text1"/>
              </w:rPr>
            </w:pPr>
            <w:r w:rsidRPr="00BF3349">
              <w:rPr>
                <w:rFonts w:ascii="Arial" w:hAnsi="Arial" w:cs="Arial"/>
                <w:color w:val="000000" w:themeColor="text1"/>
              </w:rPr>
              <w:t>2</w:t>
            </w:r>
          </w:p>
        </w:tc>
        <w:tc>
          <w:tcPr>
            <w:tcW w:w="676" w:type="dxa"/>
            <w:tcBorders>
              <w:top w:val="single" w:sz="8" w:space="0" w:color="000000"/>
              <w:bottom w:val="nil"/>
            </w:tcBorders>
            <w:shd w:val="clear" w:color="auto" w:fill="auto"/>
          </w:tcPr>
          <w:p w14:paraId="76B6A0AA" w14:textId="77777777" w:rsidR="00C06736" w:rsidRPr="00BF3349" w:rsidRDefault="00C06736" w:rsidP="00F971FE">
            <w:pPr>
              <w:pStyle w:val="Standard"/>
              <w:outlineLvl w:val="0"/>
              <w:rPr>
                <w:rFonts w:ascii="Arial" w:hAnsi="Arial" w:cs="Arial"/>
                <w:color w:val="000000" w:themeColor="text1"/>
              </w:rPr>
            </w:pPr>
            <w:r w:rsidRPr="00BF3349">
              <w:rPr>
                <w:rFonts w:ascii="Arial" w:hAnsi="Arial" w:cs="Arial"/>
                <w:color w:val="000000" w:themeColor="text1"/>
              </w:rPr>
              <w:t>3</w:t>
            </w:r>
          </w:p>
        </w:tc>
        <w:tc>
          <w:tcPr>
            <w:tcW w:w="676" w:type="dxa"/>
            <w:tcBorders>
              <w:top w:val="single" w:sz="8" w:space="0" w:color="000000"/>
              <w:bottom w:val="nil"/>
            </w:tcBorders>
            <w:shd w:val="clear" w:color="auto" w:fill="auto"/>
          </w:tcPr>
          <w:p w14:paraId="573E9769" w14:textId="77777777" w:rsidR="00C06736" w:rsidRPr="00BF3349" w:rsidRDefault="00C06736" w:rsidP="00F971FE">
            <w:pPr>
              <w:pStyle w:val="Standard"/>
              <w:outlineLvl w:val="0"/>
              <w:rPr>
                <w:rFonts w:ascii="Arial" w:hAnsi="Arial" w:cs="Arial"/>
                <w:color w:val="000000" w:themeColor="text1"/>
              </w:rPr>
            </w:pPr>
            <w:r w:rsidRPr="00BF3349">
              <w:rPr>
                <w:rFonts w:ascii="Arial" w:hAnsi="Arial" w:cs="Arial"/>
                <w:color w:val="000000" w:themeColor="text1"/>
              </w:rPr>
              <w:t>2</w:t>
            </w:r>
          </w:p>
        </w:tc>
        <w:tc>
          <w:tcPr>
            <w:tcW w:w="680" w:type="dxa"/>
            <w:tcBorders>
              <w:top w:val="single" w:sz="8" w:space="0" w:color="000000"/>
              <w:bottom w:val="nil"/>
            </w:tcBorders>
            <w:shd w:val="clear" w:color="auto" w:fill="auto"/>
          </w:tcPr>
          <w:p w14:paraId="17438884" w14:textId="77777777" w:rsidR="00C06736" w:rsidRPr="00BF3349" w:rsidRDefault="00C06736" w:rsidP="00F971FE">
            <w:pPr>
              <w:pStyle w:val="Standard"/>
              <w:outlineLvl w:val="0"/>
              <w:rPr>
                <w:rFonts w:ascii="Arial" w:hAnsi="Arial" w:cs="Arial"/>
                <w:color w:val="000000" w:themeColor="text1"/>
              </w:rPr>
            </w:pPr>
            <w:r w:rsidRPr="00BF3349">
              <w:rPr>
                <w:rFonts w:ascii="Arial" w:hAnsi="Arial" w:cs="Arial"/>
                <w:color w:val="000000" w:themeColor="text1"/>
              </w:rPr>
              <w:t>3</w:t>
            </w:r>
          </w:p>
        </w:tc>
        <w:tc>
          <w:tcPr>
            <w:tcW w:w="662" w:type="dxa"/>
            <w:tcBorders>
              <w:top w:val="single" w:sz="8" w:space="0" w:color="000000"/>
              <w:bottom w:val="nil"/>
            </w:tcBorders>
            <w:shd w:val="clear" w:color="auto" w:fill="auto"/>
          </w:tcPr>
          <w:p w14:paraId="14D8DC9D" w14:textId="77777777" w:rsidR="00C06736" w:rsidRPr="00BF3349" w:rsidRDefault="00C06736" w:rsidP="00F971FE">
            <w:pPr>
              <w:pStyle w:val="Standard"/>
              <w:outlineLvl w:val="0"/>
              <w:rPr>
                <w:rFonts w:ascii="Arial" w:hAnsi="Arial" w:cs="Arial"/>
                <w:color w:val="000000" w:themeColor="text1"/>
              </w:rPr>
            </w:pPr>
            <w:r w:rsidRPr="00BF3349">
              <w:rPr>
                <w:rFonts w:ascii="Arial" w:hAnsi="Arial" w:cs="Arial"/>
                <w:color w:val="000000" w:themeColor="text1"/>
              </w:rPr>
              <w:t>3</w:t>
            </w:r>
          </w:p>
        </w:tc>
      </w:tr>
      <w:tr w:rsidR="00C06736" w:rsidRPr="00BF3349" w14:paraId="02852F4E" w14:textId="77777777" w:rsidTr="00F971FE">
        <w:trPr>
          <w:jc w:val="center"/>
        </w:trPr>
        <w:tc>
          <w:tcPr>
            <w:tcW w:w="2325" w:type="dxa"/>
            <w:tcBorders>
              <w:top w:val="nil"/>
              <w:bottom w:val="nil"/>
            </w:tcBorders>
            <w:shd w:val="clear" w:color="auto" w:fill="auto"/>
          </w:tcPr>
          <w:p w14:paraId="7611B030" w14:textId="77777777" w:rsidR="00C06736" w:rsidRPr="00BF3349" w:rsidRDefault="00C06736" w:rsidP="00F971FE">
            <w:pPr>
              <w:pStyle w:val="Standard"/>
              <w:outlineLvl w:val="0"/>
              <w:rPr>
                <w:rFonts w:ascii="Arial" w:hAnsi="Arial" w:cs="Arial"/>
                <w:color w:val="000000" w:themeColor="text1"/>
              </w:rPr>
            </w:pPr>
            <w:r w:rsidRPr="00BF3349">
              <w:rPr>
                <w:rFonts w:ascii="Arial" w:hAnsi="Arial" w:cs="Arial"/>
                <w:color w:val="000000" w:themeColor="text1"/>
              </w:rPr>
              <w:t>Odor</w:t>
            </w:r>
          </w:p>
        </w:tc>
        <w:tc>
          <w:tcPr>
            <w:tcW w:w="679" w:type="dxa"/>
            <w:tcBorders>
              <w:top w:val="nil"/>
              <w:bottom w:val="nil"/>
            </w:tcBorders>
            <w:shd w:val="clear" w:color="auto" w:fill="auto"/>
          </w:tcPr>
          <w:p w14:paraId="1FA11A4D" w14:textId="77777777" w:rsidR="00C06736" w:rsidRPr="00BF3349" w:rsidRDefault="00C06736" w:rsidP="00F971FE">
            <w:pPr>
              <w:pStyle w:val="Standard"/>
              <w:outlineLvl w:val="0"/>
              <w:rPr>
                <w:rFonts w:ascii="Arial" w:hAnsi="Arial" w:cs="Arial"/>
                <w:color w:val="000000" w:themeColor="text1"/>
              </w:rPr>
            </w:pPr>
            <w:r w:rsidRPr="00BF3349">
              <w:rPr>
                <w:rFonts w:ascii="Arial" w:hAnsi="Arial" w:cs="Arial"/>
                <w:color w:val="000000" w:themeColor="text1"/>
              </w:rPr>
              <w:t>2</w:t>
            </w:r>
          </w:p>
        </w:tc>
        <w:tc>
          <w:tcPr>
            <w:tcW w:w="676" w:type="dxa"/>
            <w:tcBorders>
              <w:top w:val="nil"/>
              <w:bottom w:val="nil"/>
            </w:tcBorders>
            <w:shd w:val="clear" w:color="auto" w:fill="auto"/>
          </w:tcPr>
          <w:p w14:paraId="027AAF01" w14:textId="77777777" w:rsidR="00C06736" w:rsidRPr="00BF3349" w:rsidRDefault="00C06736" w:rsidP="00F971FE">
            <w:pPr>
              <w:pStyle w:val="Standard"/>
              <w:outlineLvl w:val="0"/>
              <w:rPr>
                <w:rFonts w:ascii="Arial" w:hAnsi="Arial" w:cs="Arial"/>
                <w:color w:val="000000" w:themeColor="text1"/>
              </w:rPr>
            </w:pPr>
            <w:r w:rsidRPr="00BF3349">
              <w:rPr>
                <w:rFonts w:ascii="Arial" w:hAnsi="Arial" w:cs="Arial"/>
                <w:color w:val="000000" w:themeColor="text1"/>
              </w:rPr>
              <w:t>*</w:t>
            </w:r>
          </w:p>
        </w:tc>
        <w:tc>
          <w:tcPr>
            <w:tcW w:w="681" w:type="dxa"/>
            <w:tcBorders>
              <w:top w:val="nil"/>
              <w:bottom w:val="nil"/>
            </w:tcBorders>
            <w:shd w:val="clear" w:color="auto" w:fill="auto"/>
          </w:tcPr>
          <w:p w14:paraId="3798613A" w14:textId="77777777" w:rsidR="00C06736" w:rsidRPr="00BF3349" w:rsidRDefault="00C06736" w:rsidP="00F971FE">
            <w:pPr>
              <w:pStyle w:val="Standard"/>
              <w:outlineLvl w:val="0"/>
              <w:rPr>
                <w:rFonts w:ascii="Arial" w:hAnsi="Arial" w:cs="Arial"/>
                <w:color w:val="000000" w:themeColor="text1"/>
              </w:rPr>
            </w:pPr>
            <w:r w:rsidRPr="00BF3349">
              <w:rPr>
                <w:rFonts w:ascii="Arial" w:hAnsi="Arial" w:cs="Arial"/>
                <w:color w:val="000000" w:themeColor="text1"/>
              </w:rPr>
              <w:t>3</w:t>
            </w:r>
          </w:p>
        </w:tc>
        <w:tc>
          <w:tcPr>
            <w:tcW w:w="683" w:type="dxa"/>
            <w:tcBorders>
              <w:top w:val="nil"/>
              <w:bottom w:val="nil"/>
            </w:tcBorders>
            <w:shd w:val="clear" w:color="auto" w:fill="auto"/>
          </w:tcPr>
          <w:p w14:paraId="6BD6B9D3" w14:textId="77777777" w:rsidR="00C06736" w:rsidRPr="00BF3349" w:rsidRDefault="00C06736" w:rsidP="00F971FE">
            <w:pPr>
              <w:pStyle w:val="Standard"/>
              <w:outlineLvl w:val="0"/>
              <w:rPr>
                <w:rFonts w:ascii="Arial" w:hAnsi="Arial" w:cs="Arial"/>
                <w:color w:val="000000" w:themeColor="text1"/>
              </w:rPr>
            </w:pPr>
            <w:r w:rsidRPr="00BF3349">
              <w:rPr>
                <w:rFonts w:ascii="Arial" w:hAnsi="Arial" w:cs="Arial"/>
                <w:color w:val="000000" w:themeColor="text1"/>
              </w:rPr>
              <w:t>2</w:t>
            </w:r>
          </w:p>
        </w:tc>
        <w:tc>
          <w:tcPr>
            <w:tcW w:w="676" w:type="dxa"/>
            <w:tcBorders>
              <w:top w:val="nil"/>
              <w:bottom w:val="nil"/>
            </w:tcBorders>
            <w:shd w:val="clear" w:color="auto" w:fill="auto"/>
          </w:tcPr>
          <w:p w14:paraId="27A3B6A2" w14:textId="77777777" w:rsidR="00C06736" w:rsidRPr="00BF3349" w:rsidRDefault="00C06736" w:rsidP="00F971FE">
            <w:pPr>
              <w:pStyle w:val="Standard"/>
              <w:outlineLvl w:val="0"/>
              <w:rPr>
                <w:rFonts w:ascii="Arial" w:hAnsi="Arial" w:cs="Arial"/>
                <w:color w:val="000000" w:themeColor="text1"/>
              </w:rPr>
            </w:pPr>
            <w:r w:rsidRPr="00BF3349">
              <w:rPr>
                <w:rFonts w:ascii="Arial" w:hAnsi="Arial" w:cs="Arial"/>
                <w:color w:val="000000" w:themeColor="text1"/>
              </w:rPr>
              <w:t>3</w:t>
            </w:r>
          </w:p>
        </w:tc>
        <w:tc>
          <w:tcPr>
            <w:tcW w:w="681" w:type="dxa"/>
            <w:tcBorders>
              <w:top w:val="nil"/>
              <w:bottom w:val="nil"/>
            </w:tcBorders>
            <w:shd w:val="clear" w:color="auto" w:fill="auto"/>
          </w:tcPr>
          <w:p w14:paraId="4EA23CBE" w14:textId="77777777" w:rsidR="00C06736" w:rsidRPr="00BF3349" w:rsidRDefault="00C06736" w:rsidP="00F971FE">
            <w:pPr>
              <w:pStyle w:val="Standard"/>
              <w:outlineLvl w:val="0"/>
              <w:rPr>
                <w:rFonts w:ascii="Arial" w:hAnsi="Arial" w:cs="Arial"/>
                <w:color w:val="000000" w:themeColor="text1"/>
              </w:rPr>
            </w:pPr>
            <w:r w:rsidRPr="00BF3349">
              <w:rPr>
                <w:rFonts w:ascii="Arial" w:hAnsi="Arial" w:cs="Arial"/>
                <w:color w:val="000000" w:themeColor="text1"/>
              </w:rPr>
              <w:t>3</w:t>
            </w:r>
          </w:p>
        </w:tc>
        <w:tc>
          <w:tcPr>
            <w:tcW w:w="676" w:type="dxa"/>
            <w:tcBorders>
              <w:top w:val="nil"/>
              <w:bottom w:val="nil"/>
            </w:tcBorders>
            <w:shd w:val="clear" w:color="auto" w:fill="auto"/>
          </w:tcPr>
          <w:p w14:paraId="41012156" w14:textId="77777777" w:rsidR="00C06736" w:rsidRPr="00BF3349" w:rsidRDefault="00C06736" w:rsidP="00F971FE">
            <w:pPr>
              <w:pStyle w:val="Standard"/>
              <w:outlineLvl w:val="0"/>
              <w:rPr>
                <w:rFonts w:ascii="Arial" w:hAnsi="Arial" w:cs="Arial"/>
                <w:color w:val="000000" w:themeColor="text1"/>
              </w:rPr>
            </w:pPr>
            <w:r w:rsidRPr="00BF3349">
              <w:rPr>
                <w:rFonts w:ascii="Arial" w:hAnsi="Arial" w:cs="Arial"/>
                <w:color w:val="000000" w:themeColor="text1"/>
              </w:rPr>
              <w:t>3</w:t>
            </w:r>
          </w:p>
        </w:tc>
        <w:tc>
          <w:tcPr>
            <w:tcW w:w="676" w:type="dxa"/>
            <w:tcBorders>
              <w:top w:val="nil"/>
              <w:bottom w:val="nil"/>
            </w:tcBorders>
            <w:shd w:val="clear" w:color="auto" w:fill="auto"/>
          </w:tcPr>
          <w:p w14:paraId="6368B1B0" w14:textId="77777777" w:rsidR="00C06736" w:rsidRPr="00BF3349" w:rsidRDefault="00C06736" w:rsidP="00F971FE">
            <w:pPr>
              <w:pStyle w:val="Standard"/>
              <w:outlineLvl w:val="0"/>
              <w:rPr>
                <w:rFonts w:ascii="Arial" w:hAnsi="Arial" w:cs="Arial"/>
                <w:color w:val="000000" w:themeColor="text1"/>
              </w:rPr>
            </w:pPr>
            <w:r w:rsidRPr="00BF3349">
              <w:rPr>
                <w:rFonts w:ascii="Arial" w:hAnsi="Arial" w:cs="Arial"/>
                <w:color w:val="000000" w:themeColor="text1"/>
              </w:rPr>
              <w:t>2</w:t>
            </w:r>
          </w:p>
        </w:tc>
        <w:tc>
          <w:tcPr>
            <w:tcW w:w="680" w:type="dxa"/>
            <w:tcBorders>
              <w:top w:val="nil"/>
              <w:bottom w:val="nil"/>
            </w:tcBorders>
            <w:shd w:val="clear" w:color="auto" w:fill="auto"/>
          </w:tcPr>
          <w:p w14:paraId="427597C9" w14:textId="77777777" w:rsidR="00C06736" w:rsidRPr="00BF3349" w:rsidRDefault="00C06736" w:rsidP="00F971FE">
            <w:pPr>
              <w:pStyle w:val="Standard"/>
              <w:outlineLvl w:val="0"/>
              <w:rPr>
                <w:rFonts w:ascii="Arial" w:hAnsi="Arial" w:cs="Arial"/>
                <w:color w:val="000000" w:themeColor="text1"/>
              </w:rPr>
            </w:pPr>
            <w:r w:rsidRPr="00BF3349">
              <w:rPr>
                <w:rFonts w:ascii="Arial" w:hAnsi="Arial" w:cs="Arial"/>
                <w:color w:val="000000" w:themeColor="text1"/>
              </w:rPr>
              <w:t>2</w:t>
            </w:r>
          </w:p>
        </w:tc>
        <w:tc>
          <w:tcPr>
            <w:tcW w:w="662" w:type="dxa"/>
            <w:tcBorders>
              <w:top w:val="nil"/>
              <w:bottom w:val="nil"/>
            </w:tcBorders>
            <w:shd w:val="clear" w:color="auto" w:fill="auto"/>
          </w:tcPr>
          <w:p w14:paraId="344CD49C" w14:textId="77777777" w:rsidR="00C06736" w:rsidRPr="00BF3349" w:rsidRDefault="00C06736" w:rsidP="00F971FE">
            <w:pPr>
              <w:pStyle w:val="Standard"/>
              <w:outlineLvl w:val="0"/>
              <w:rPr>
                <w:rFonts w:ascii="Arial" w:hAnsi="Arial" w:cs="Arial"/>
                <w:color w:val="000000" w:themeColor="text1"/>
              </w:rPr>
            </w:pPr>
            <w:r w:rsidRPr="00BF3349">
              <w:rPr>
                <w:rFonts w:ascii="Arial" w:hAnsi="Arial" w:cs="Arial"/>
                <w:color w:val="000000" w:themeColor="text1"/>
              </w:rPr>
              <w:t>3</w:t>
            </w:r>
          </w:p>
        </w:tc>
      </w:tr>
      <w:tr w:rsidR="00C06736" w:rsidRPr="00BF3349" w14:paraId="26D88B47" w14:textId="77777777" w:rsidTr="00F971FE">
        <w:trPr>
          <w:jc w:val="center"/>
        </w:trPr>
        <w:tc>
          <w:tcPr>
            <w:tcW w:w="2325" w:type="dxa"/>
            <w:tcBorders>
              <w:top w:val="nil"/>
              <w:bottom w:val="nil"/>
            </w:tcBorders>
            <w:shd w:val="clear" w:color="auto" w:fill="auto"/>
          </w:tcPr>
          <w:p w14:paraId="4A747384" w14:textId="77777777" w:rsidR="00C06736" w:rsidRPr="00BF3349" w:rsidRDefault="00C06736" w:rsidP="00F971FE">
            <w:pPr>
              <w:pStyle w:val="Standard"/>
              <w:outlineLvl w:val="0"/>
              <w:rPr>
                <w:rFonts w:ascii="Arial" w:hAnsi="Arial" w:cs="Arial"/>
                <w:color w:val="000000" w:themeColor="text1"/>
              </w:rPr>
            </w:pPr>
            <w:r w:rsidRPr="00BF3349">
              <w:rPr>
                <w:rFonts w:ascii="Arial" w:hAnsi="Arial" w:cs="Arial"/>
                <w:color w:val="000000" w:themeColor="text1"/>
              </w:rPr>
              <w:t>Material flutuante</w:t>
            </w:r>
          </w:p>
        </w:tc>
        <w:tc>
          <w:tcPr>
            <w:tcW w:w="679" w:type="dxa"/>
            <w:tcBorders>
              <w:top w:val="nil"/>
              <w:bottom w:val="nil"/>
            </w:tcBorders>
            <w:shd w:val="clear" w:color="auto" w:fill="auto"/>
          </w:tcPr>
          <w:p w14:paraId="708060ED" w14:textId="77777777" w:rsidR="00C06736" w:rsidRPr="00BF3349" w:rsidRDefault="00C06736" w:rsidP="00F971FE">
            <w:pPr>
              <w:pStyle w:val="Standard"/>
              <w:outlineLvl w:val="0"/>
              <w:rPr>
                <w:rFonts w:ascii="Arial" w:hAnsi="Arial" w:cs="Arial"/>
                <w:color w:val="000000" w:themeColor="text1"/>
              </w:rPr>
            </w:pPr>
            <w:r w:rsidRPr="00BF3349">
              <w:rPr>
                <w:rFonts w:ascii="Arial" w:hAnsi="Arial" w:cs="Arial"/>
                <w:color w:val="000000" w:themeColor="text1"/>
              </w:rPr>
              <w:t>1</w:t>
            </w:r>
          </w:p>
        </w:tc>
        <w:tc>
          <w:tcPr>
            <w:tcW w:w="676" w:type="dxa"/>
            <w:tcBorders>
              <w:top w:val="nil"/>
              <w:bottom w:val="nil"/>
            </w:tcBorders>
            <w:shd w:val="clear" w:color="auto" w:fill="auto"/>
          </w:tcPr>
          <w:p w14:paraId="08134A01" w14:textId="77777777" w:rsidR="00C06736" w:rsidRPr="00BF3349" w:rsidRDefault="00C06736" w:rsidP="00F971FE">
            <w:pPr>
              <w:pStyle w:val="Standard"/>
              <w:outlineLvl w:val="0"/>
              <w:rPr>
                <w:rFonts w:ascii="Arial" w:hAnsi="Arial" w:cs="Arial"/>
                <w:color w:val="000000" w:themeColor="text1"/>
              </w:rPr>
            </w:pPr>
            <w:r w:rsidRPr="00BF3349">
              <w:rPr>
                <w:rFonts w:ascii="Arial" w:hAnsi="Arial" w:cs="Arial"/>
                <w:color w:val="000000" w:themeColor="text1"/>
              </w:rPr>
              <w:t>*</w:t>
            </w:r>
          </w:p>
        </w:tc>
        <w:tc>
          <w:tcPr>
            <w:tcW w:w="681" w:type="dxa"/>
            <w:tcBorders>
              <w:top w:val="nil"/>
              <w:bottom w:val="nil"/>
            </w:tcBorders>
            <w:shd w:val="clear" w:color="auto" w:fill="auto"/>
          </w:tcPr>
          <w:p w14:paraId="670ABD09" w14:textId="77777777" w:rsidR="00C06736" w:rsidRPr="00BF3349" w:rsidRDefault="00C06736" w:rsidP="00F971FE">
            <w:pPr>
              <w:pStyle w:val="Standard"/>
              <w:outlineLvl w:val="0"/>
              <w:rPr>
                <w:rFonts w:ascii="Arial" w:hAnsi="Arial" w:cs="Arial"/>
                <w:color w:val="000000" w:themeColor="text1"/>
              </w:rPr>
            </w:pPr>
            <w:r w:rsidRPr="00BF3349">
              <w:rPr>
                <w:rFonts w:ascii="Arial" w:hAnsi="Arial" w:cs="Arial"/>
                <w:color w:val="000000" w:themeColor="text1"/>
              </w:rPr>
              <w:t>3</w:t>
            </w:r>
          </w:p>
        </w:tc>
        <w:tc>
          <w:tcPr>
            <w:tcW w:w="683" w:type="dxa"/>
            <w:tcBorders>
              <w:top w:val="nil"/>
              <w:bottom w:val="nil"/>
            </w:tcBorders>
            <w:shd w:val="clear" w:color="auto" w:fill="auto"/>
          </w:tcPr>
          <w:p w14:paraId="2202F6B6" w14:textId="77777777" w:rsidR="00C06736" w:rsidRPr="00BF3349" w:rsidRDefault="00C06736" w:rsidP="00F971FE">
            <w:pPr>
              <w:pStyle w:val="Standard"/>
              <w:outlineLvl w:val="0"/>
              <w:rPr>
                <w:rFonts w:ascii="Arial" w:hAnsi="Arial" w:cs="Arial"/>
                <w:color w:val="000000" w:themeColor="text1"/>
              </w:rPr>
            </w:pPr>
            <w:r w:rsidRPr="00BF3349">
              <w:rPr>
                <w:rFonts w:ascii="Arial" w:hAnsi="Arial" w:cs="Arial"/>
                <w:color w:val="000000" w:themeColor="text1"/>
              </w:rPr>
              <w:t>1</w:t>
            </w:r>
          </w:p>
        </w:tc>
        <w:tc>
          <w:tcPr>
            <w:tcW w:w="676" w:type="dxa"/>
            <w:tcBorders>
              <w:top w:val="nil"/>
              <w:bottom w:val="nil"/>
            </w:tcBorders>
            <w:shd w:val="clear" w:color="auto" w:fill="auto"/>
          </w:tcPr>
          <w:p w14:paraId="66BF61EE" w14:textId="77777777" w:rsidR="00C06736" w:rsidRPr="00BF3349" w:rsidRDefault="00C06736" w:rsidP="00F971FE">
            <w:pPr>
              <w:pStyle w:val="Standard"/>
              <w:outlineLvl w:val="0"/>
              <w:rPr>
                <w:rFonts w:ascii="Arial" w:hAnsi="Arial" w:cs="Arial"/>
                <w:color w:val="000000" w:themeColor="text1"/>
              </w:rPr>
            </w:pPr>
            <w:r w:rsidRPr="00BF3349">
              <w:rPr>
                <w:rFonts w:ascii="Arial" w:hAnsi="Arial" w:cs="Arial"/>
                <w:color w:val="000000" w:themeColor="text1"/>
              </w:rPr>
              <w:t>2</w:t>
            </w:r>
          </w:p>
        </w:tc>
        <w:tc>
          <w:tcPr>
            <w:tcW w:w="681" w:type="dxa"/>
            <w:tcBorders>
              <w:top w:val="nil"/>
              <w:bottom w:val="nil"/>
            </w:tcBorders>
            <w:shd w:val="clear" w:color="auto" w:fill="auto"/>
          </w:tcPr>
          <w:p w14:paraId="571CE20B" w14:textId="77777777" w:rsidR="00C06736" w:rsidRPr="00BF3349" w:rsidRDefault="00C06736" w:rsidP="00F971FE">
            <w:pPr>
              <w:pStyle w:val="Standard"/>
              <w:outlineLvl w:val="0"/>
              <w:rPr>
                <w:rFonts w:ascii="Arial" w:hAnsi="Arial" w:cs="Arial"/>
                <w:color w:val="000000" w:themeColor="text1"/>
              </w:rPr>
            </w:pPr>
            <w:r w:rsidRPr="00BF3349">
              <w:rPr>
                <w:rFonts w:ascii="Arial" w:hAnsi="Arial" w:cs="Arial"/>
                <w:color w:val="000000" w:themeColor="text1"/>
              </w:rPr>
              <w:t>2</w:t>
            </w:r>
          </w:p>
        </w:tc>
        <w:tc>
          <w:tcPr>
            <w:tcW w:w="676" w:type="dxa"/>
            <w:tcBorders>
              <w:top w:val="nil"/>
              <w:bottom w:val="nil"/>
            </w:tcBorders>
            <w:shd w:val="clear" w:color="auto" w:fill="auto"/>
          </w:tcPr>
          <w:p w14:paraId="0A18A022" w14:textId="77777777" w:rsidR="00C06736" w:rsidRPr="00BF3349" w:rsidRDefault="00C06736" w:rsidP="00F971FE">
            <w:pPr>
              <w:pStyle w:val="Standard"/>
              <w:outlineLvl w:val="0"/>
              <w:rPr>
                <w:rFonts w:ascii="Arial" w:hAnsi="Arial" w:cs="Arial"/>
                <w:color w:val="000000" w:themeColor="text1"/>
              </w:rPr>
            </w:pPr>
            <w:r w:rsidRPr="00BF3349">
              <w:rPr>
                <w:rFonts w:ascii="Arial" w:hAnsi="Arial" w:cs="Arial"/>
                <w:color w:val="000000" w:themeColor="text1"/>
              </w:rPr>
              <w:t>3</w:t>
            </w:r>
          </w:p>
        </w:tc>
        <w:tc>
          <w:tcPr>
            <w:tcW w:w="676" w:type="dxa"/>
            <w:tcBorders>
              <w:top w:val="nil"/>
              <w:bottom w:val="nil"/>
            </w:tcBorders>
            <w:shd w:val="clear" w:color="auto" w:fill="auto"/>
          </w:tcPr>
          <w:p w14:paraId="6DC3ED8C" w14:textId="77777777" w:rsidR="00C06736" w:rsidRPr="00BF3349" w:rsidRDefault="00C06736" w:rsidP="00F971FE">
            <w:pPr>
              <w:pStyle w:val="Standard"/>
              <w:outlineLvl w:val="0"/>
              <w:rPr>
                <w:rFonts w:ascii="Arial" w:hAnsi="Arial" w:cs="Arial"/>
                <w:color w:val="000000" w:themeColor="text1"/>
              </w:rPr>
            </w:pPr>
            <w:r w:rsidRPr="00BF3349">
              <w:rPr>
                <w:rFonts w:ascii="Arial" w:hAnsi="Arial" w:cs="Arial"/>
                <w:color w:val="000000" w:themeColor="text1"/>
              </w:rPr>
              <w:t>2</w:t>
            </w:r>
          </w:p>
        </w:tc>
        <w:tc>
          <w:tcPr>
            <w:tcW w:w="680" w:type="dxa"/>
            <w:tcBorders>
              <w:top w:val="nil"/>
              <w:bottom w:val="nil"/>
            </w:tcBorders>
            <w:shd w:val="clear" w:color="auto" w:fill="auto"/>
          </w:tcPr>
          <w:p w14:paraId="107D12B7" w14:textId="77777777" w:rsidR="00C06736" w:rsidRPr="00BF3349" w:rsidRDefault="00C06736" w:rsidP="00F971FE">
            <w:pPr>
              <w:pStyle w:val="Standard"/>
              <w:outlineLvl w:val="0"/>
              <w:rPr>
                <w:rFonts w:ascii="Arial" w:hAnsi="Arial" w:cs="Arial"/>
                <w:color w:val="000000" w:themeColor="text1"/>
              </w:rPr>
            </w:pPr>
            <w:r w:rsidRPr="00BF3349">
              <w:rPr>
                <w:rFonts w:ascii="Arial" w:hAnsi="Arial" w:cs="Arial"/>
                <w:color w:val="000000" w:themeColor="text1"/>
              </w:rPr>
              <w:t>3</w:t>
            </w:r>
          </w:p>
        </w:tc>
        <w:tc>
          <w:tcPr>
            <w:tcW w:w="662" w:type="dxa"/>
            <w:tcBorders>
              <w:top w:val="nil"/>
              <w:bottom w:val="nil"/>
            </w:tcBorders>
            <w:shd w:val="clear" w:color="auto" w:fill="auto"/>
          </w:tcPr>
          <w:p w14:paraId="2943BDE4" w14:textId="77777777" w:rsidR="00C06736" w:rsidRPr="00BF3349" w:rsidRDefault="00C06736" w:rsidP="00F971FE">
            <w:pPr>
              <w:pStyle w:val="Standard"/>
              <w:outlineLvl w:val="0"/>
              <w:rPr>
                <w:rFonts w:ascii="Arial" w:hAnsi="Arial" w:cs="Arial"/>
                <w:color w:val="000000" w:themeColor="text1"/>
              </w:rPr>
            </w:pPr>
            <w:r w:rsidRPr="00BF3349">
              <w:rPr>
                <w:rFonts w:ascii="Arial" w:hAnsi="Arial" w:cs="Arial"/>
                <w:color w:val="000000" w:themeColor="text1"/>
              </w:rPr>
              <w:t>3</w:t>
            </w:r>
          </w:p>
        </w:tc>
      </w:tr>
      <w:tr w:rsidR="00C06736" w:rsidRPr="00BF3349" w14:paraId="7F3ED761" w14:textId="77777777" w:rsidTr="00F971FE">
        <w:trPr>
          <w:jc w:val="center"/>
        </w:trPr>
        <w:tc>
          <w:tcPr>
            <w:tcW w:w="2325" w:type="dxa"/>
            <w:tcBorders>
              <w:top w:val="nil"/>
              <w:bottom w:val="nil"/>
            </w:tcBorders>
            <w:shd w:val="clear" w:color="auto" w:fill="auto"/>
          </w:tcPr>
          <w:p w14:paraId="5C63E627" w14:textId="77777777" w:rsidR="00C06736" w:rsidRPr="00BF3349" w:rsidRDefault="00C06736" w:rsidP="00F971FE">
            <w:pPr>
              <w:pStyle w:val="Default"/>
              <w:outlineLvl w:val="0"/>
              <w:rPr>
                <w:rFonts w:ascii="Arial" w:hAnsi="Arial" w:cs="Arial"/>
                <w:color w:val="000000" w:themeColor="text1"/>
              </w:rPr>
            </w:pPr>
            <w:r w:rsidRPr="00BF3349">
              <w:rPr>
                <w:rFonts w:ascii="Arial" w:hAnsi="Arial" w:cs="Arial"/>
                <w:color w:val="000000" w:themeColor="text1"/>
              </w:rPr>
              <w:t>Espuma</w:t>
            </w:r>
          </w:p>
        </w:tc>
        <w:tc>
          <w:tcPr>
            <w:tcW w:w="679" w:type="dxa"/>
            <w:tcBorders>
              <w:top w:val="nil"/>
              <w:bottom w:val="nil"/>
            </w:tcBorders>
            <w:shd w:val="clear" w:color="auto" w:fill="auto"/>
          </w:tcPr>
          <w:p w14:paraId="7F814B51" w14:textId="77777777" w:rsidR="00C06736" w:rsidRPr="00BF3349" w:rsidRDefault="00C06736" w:rsidP="00F971FE">
            <w:pPr>
              <w:pStyle w:val="Standard"/>
              <w:outlineLvl w:val="0"/>
              <w:rPr>
                <w:rFonts w:ascii="Arial" w:hAnsi="Arial" w:cs="Arial"/>
                <w:color w:val="000000" w:themeColor="text1"/>
              </w:rPr>
            </w:pPr>
            <w:r w:rsidRPr="00BF3349">
              <w:rPr>
                <w:rFonts w:ascii="Arial" w:hAnsi="Arial" w:cs="Arial"/>
                <w:color w:val="000000" w:themeColor="text1"/>
              </w:rPr>
              <w:t>3</w:t>
            </w:r>
          </w:p>
        </w:tc>
        <w:tc>
          <w:tcPr>
            <w:tcW w:w="676" w:type="dxa"/>
            <w:tcBorders>
              <w:top w:val="nil"/>
              <w:bottom w:val="nil"/>
            </w:tcBorders>
            <w:shd w:val="clear" w:color="auto" w:fill="auto"/>
          </w:tcPr>
          <w:p w14:paraId="1E336ADF" w14:textId="77777777" w:rsidR="00C06736" w:rsidRPr="00BF3349" w:rsidRDefault="00C06736" w:rsidP="00F971FE">
            <w:pPr>
              <w:pStyle w:val="Standard"/>
              <w:outlineLvl w:val="0"/>
              <w:rPr>
                <w:rFonts w:ascii="Arial" w:hAnsi="Arial" w:cs="Arial"/>
                <w:color w:val="000000" w:themeColor="text1"/>
              </w:rPr>
            </w:pPr>
            <w:r w:rsidRPr="00BF3349">
              <w:rPr>
                <w:rFonts w:ascii="Arial" w:hAnsi="Arial" w:cs="Arial"/>
                <w:color w:val="000000" w:themeColor="text1"/>
              </w:rPr>
              <w:t>*</w:t>
            </w:r>
          </w:p>
        </w:tc>
        <w:tc>
          <w:tcPr>
            <w:tcW w:w="681" w:type="dxa"/>
            <w:tcBorders>
              <w:top w:val="nil"/>
              <w:bottom w:val="nil"/>
            </w:tcBorders>
            <w:shd w:val="clear" w:color="auto" w:fill="auto"/>
          </w:tcPr>
          <w:p w14:paraId="3597BE03" w14:textId="77777777" w:rsidR="00C06736" w:rsidRPr="00BF3349" w:rsidRDefault="00C06736" w:rsidP="00F971FE">
            <w:pPr>
              <w:pStyle w:val="Standard"/>
              <w:outlineLvl w:val="0"/>
              <w:rPr>
                <w:rFonts w:ascii="Arial" w:hAnsi="Arial" w:cs="Arial"/>
                <w:color w:val="000000" w:themeColor="text1"/>
              </w:rPr>
            </w:pPr>
            <w:r w:rsidRPr="00BF3349">
              <w:rPr>
                <w:rFonts w:ascii="Arial" w:hAnsi="Arial" w:cs="Arial"/>
                <w:color w:val="000000" w:themeColor="text1"/>
              </w:rPr>
              <w:t>3</w:t>
            </w:r>
          </w:p>
        </w:tc>
        <w:tc>
          <w:tcPr>
            <w:tcW w:w="683" w:type="dxa"/>
            <w:tcBorders>
              <w:top w:val="nil"/>
              <w:bottom w:val="nil"/>
            </w:tcBorders>
            <w:shd w:val="clear" w:color="auto" w:fill="auto"/>
          </w:tcPr>
          <w:p w14:paraId="19613A21" w14:textId="77777777" w:rsidR="00C06736" w:rsidRPr="00BF3349" w:rsidRDefault="00C06736" w:rsidP="00F971FE">
            <w:pPr>
              <w:pStyle w:val="Standard"/>
              <w:outlineLvl w:val="0"/>
              <w:rPr>
                <w:rFonts w:ascii="Arial" w:hAnsi="Arial" w:cs="Arial"/>
                <w:color w:val="000000" w:themeColor="text1"/>
              </w:rPr>
            </w:pPr>
            <w:r w:rsidRPr="00BF3349">
              <w:rPr>
                <w:rFonts w:ascii="Arial" w:hAnsi="Arial" w:cs="Arial"/>
                <w:color w:val="000000" w:themeColor="text1"/>
              </w:rPr>
              <w:t>3</w:t>
            </w:r>
          </w:p>
        </w:tc>
        <w:tc>
          <w:tcPr>
            <w:tcW w:w="676" w:type="dxa"/>
            <w:tcBorders>
              <w:top w:val="nil"/>
              <w:bottom w:val="nil"/>
            </w:tcBorders>
            <w:shd w:val="clear" w:color="auto" w:fill="auto"/>
          </w:tcPr>
          <w:p w14:paraId="41FFD0F1" w14:textId="77777777" w:rsidR="00C06736" w:rsidRPr="00BF3349" w:rsidRDefault="00C06736" w:rsidP="00F971FE">
            <w:pPr>
              <w:pStyle w:val="Standard"/>
              <w:outlineLvl w:val="0"/>
              <w:rPr>
                <w:rFonts w:ascii="Arial" w:hAnsi="Arial" w:cs="Arial"/>
                <w:color w:val="000000" w:themeColor="text1"/>
              </w:rPr>
            </w:pPr>
            <w:r w:rsidRPr="00BF3349">
              <w:rPr>
                <w:rFonts w:ascii="Arial" w:hAnsi="Arial" w:cs="Arial"/>
                <w:color w:val="000000" w:themeColor="text1"/>
              </w:rPr>
              <w:t>3</w:t>
            </w:r>
          </w:p>
        </w:tc>
        <w:tc>
          <w:tcPr>
            <w:tcW w:w="681" w:type="dxa"/>
            <w:tcBorders>
              <w:top w:val="nil"/>
              <w:bottom w:val="nil"/>
            </w:tcBorders>
            <w:shd w:val="clear" w:color="auto" w:fill="auto"/>
          </w:tcPr>
          <w:p w14:paraId="0DFF75EF" w14:textId="77777777" w:rsidR="00C06736" w:rsidRPr="00BF3349" w:rsidRDefault="00C06736" w:rsidP="00F971FE">
            <w:pPr>
              <w:pStyle w:val="Standard"/>
              <w:outlineLvl w:val="0"/>
              <w:rPr>
                <w:rFonts w:ascii="Arial" w:hAnsi="Arial" w:cs="Arial"/>
                <w:color w:val="000000" w:themeColor="text1"/>
              </w:rPr>
            </w:pPr>
            <w:r w:rsidRPr="00BF3349">
              <w:rPr>
                <w:rFonts w:ascii="Arial" w:hAnsi="Arial" w:cs="Arial"/>
                <w:color w:val="000000" w:themeColor="text1"/>
              </w:rPr>
              <w:t>3</w:t>
            </w:r>
          </w:p>
        </w:tc>
        <w:tc>
          <w:tcPr>
            <w:tcW w:w="676" w:type="dxa"/>
            <w:tcBorders>
              <w:top w:val="nil"/>
              <w:bottom w:val="nil"/>
            </w:tcBorders>
            <w:shd w:val="clear" w:color="auto" w:fill="auto"/>
          </w:tcPr>
          <w:p w14:paraId="1C5C1723" w14:textId="77777777" w:rsidR="00C06736" w:rsidRPr="00BF3349" w:rsidRDefault="00C06736" w:rsidP="00F971FE">
            <w:pPr>
              <w:pStyle w:val="Standard"/>
              <w:outlineLvl w:val="0"/>
              <w:rPr>
                <w:rFonts w:ascii="Arial" w:hAnsi="Arial" w:cs="Arial"/>
                <w:color w:val="000000" w:themeColor="text1"/>
              </w:rPr>
            </w:pPr>
            <w:r w:rsidRPr="00BF3349">
              <w:rPr>
                <w:rFonts w:ascii="Arial" w:hAnsi="Arial" w:cs="Arial"/>
                <w:color w:val="000000" w:themeColor="text1"/>
              </w:rPr>
              <w:t>3</w:t>
            </w:r>
          </w:p>
        </w:tc>
        <w:tc>
          <w:tcPr>
            <w:tcW w:w="676" w:type="dxa"/>
            <w:tcBorders>
              <w:top w:val="nil"/>
              <w:bottom w:val="nil"/>
            </w:tcBorders>
            <w:shd w:val="clear" w:color="auto" w:fill="auto"/>
          </w:tcPr>
          <w:p w14:paraId="13F04DDE" w14:textId="77777777" w:rsidR="00C06736" w:rsidRPr="00BF3349" w:rsidRDefault="00C06736" w:rsidP="00F971FE">
            <w:pPr>
              <w:pStyle w:val="Standard"/>
              <w:outlineLvl w:val="0"/>
              <w:rPr>
                <w:rFonts w:ascii="Arial" w:hAnsi="Arial" w:cs="Arial"/>
                <w:color w:val="000000" w:themeColor="text1"/>
              </w:rPr>
            </w:pPr>
            <w:r w:rsidRPr="00BF3349">
              <w:rPr>
                <w:rFonts w:ascii="Arial" w:hAnsi="Arial" w:cs="Arial"/>
                <w:color w:val="000000" w:themeColor="text1"/>
              </w:rPr>
              <w:t>3</w:t>
            </w:r>
          </w:p>
        </w:tc>
        <w:tc>
          <w:tcPr>
            <w:tcW w:w="680" w:type="dxa"/>
            <w:tcBorders>
              <w:top w:val="nil"/>
              <w:bottom w:val="nil"/>
            </w:tcBorders>
            <w:shd w:val="clear" w:color="auto" w:fill="auto"/>
          </w:tcPr>
          <w:p w14:paraId="04E80150" w14:textId="77777777" w:rsidR="00C06736" w:rsidRPr="00BF3349" w:rsidRDefault="00C06736" w:rsidP="00F971FE">
            <w:pPr>
              <w:pStyle w:val="Standard"/>
              <w:outlineLvl w:val="0"/>
              <w:rPr>
                <w:rFonts w:ascii="Arial" w:hAnsi="Arial" w:cs="Arial"/>
                <w:color w:val="000000" w:themeColor="text1"/>
              </w:rPr>
            </w:pPr>
            <w:r w:rsidRPr="00BF3349">
              <w:rPr>
                <w:rFonts w:ascii="Arial" w:hAnsi="Arial" w:cs="Arial"/>
                <w:color w:val="000000" w:themeColor="text1"/>
              </w:rPr>
              <w:t>3</w:t>
            </w:r>
          </w:p>
        </w:tc>
        <w:tc>
          <w:tcPr>
            <w:tcW w:w="662" w:type="dxa"/>
            <w:tcBorders>
              <w:top w:val="nil"/>
              <w:bottom w:val="nil"/>
            </w:tcBorders>
            <w:shd w:val="clear" w:color="auto" w:fill="auto"/>
          </w:tcPr>
          <w:p w14:paraId="53870E5D" w14:textId="77777777" w:rsidR="00C06736" w:rsidRPr="00BF3349" w:rsidRDefault="00C06736" w:rsidP="00F971FE">
            <w:pPr>
              <w:pStyle w:val="Standard"/>
              <w:outlineLvl w:val="0"/>
              <w:rPr>
                <w:rFonts w:ascii="Arial" w:hAnsi="Arial" w:cs="Arial"/>
                <w:color w:val="000000" w:themeColor="text1"/>
              </w:rPr>
            </w:pPr>
            <w:r w:rsidRPr="00BF3349">
              <w:rPr>
                <w:rFonts w:ascii="Arial" w:hAnsi="Arial" w:cs="Arial"/>
                <w:color w:val="000000" w:themeColor="text1"/>
              </w:rPr>
              <w:t>3</w:t>
            </w:r>
          </w:p>
        </w:tc>
      </w:tr>
      <w:tr w:rsidR="00C06736" w:rsidRPr="00BF3349" w14:paraId="74016702" w14:textId="77777777" w:rsidTr="00F971FE">
        <w:trPr>
          <w:jc w:val="center"/>
        </w:trPr>
        <w:tc>
          <w:tcPr>
            <w:tcW w:w="2325" w:type="dxa"/>
            <w:tcBorders>
              <w:top w:val="nil"/>
              <w:bottom w:val="nil"/>
            </w:tcBorders>
            <w:shd w:val="clear" w:color="auto" w:fill="auto"/>
          </w:tcPr>
          <w:p w14:paraId="28D99D06" w14:textId="77777777" w:rsidR="00C06736" w:rsidRPr="00BF3349" w:rsidRDefault="00C06736" w:rsidP="00F971FE">
            <w:pPr>
              <w:pStyle w:val="Standard"/>
              <w:outlineLvl w:val="0"/>
              <w:rPr>
                <w:rFonts w:ascii="Arial" w:hAnsi="Arial" w:cs="Arial"/>
                <w:color w:val="000000" w:themeColor="text1"/>
              </w:rPr>
            </w:pPr>
            <w:r w:rsidRPr="00BF3349">
              <w:rPr>
                <w:rFonts w:ascii="Arial" w:hAnsi="Arial" w:cs="Arial"/>
                <w:color w:val="000000" w:themeColor="text1"/>
              </w:rPr>
              <w:t>Óleo</w:t>
            </w:r>
          </w:p>
        </w:tc>
        <w:tc>
          <w:tcPr>
            <w:tcW w:w="679" w:type="dxa"/>
            <w:tcBorders>
              <w:top w:val="nil"/>
              <w:bottom w:val="nil"/>
            </w:tcBorders>
            <w:shd w:val="clear" w:color="auto" w:fill="auto"/>
          </w:tcPr>
          <w:p w14:paraId="3F69C187" w14:textId="77777777" w:rsidR="00C06736" w:rsidRPr="00BF3349" w:rsidRDefault="00C06736" w:rsidP="00F971FE">
            <w:pPr>
              <w:pStyle w:val="Standard"/>
              <w:outlineLvl w:val="0"/>
              <w:rPr>
                <w:rFonts w:ascii="Arial" w:hAnsi="Arial" w:cs="Arial"/>
                <w:color w:val="000000" w:themeColor="text1"/>
              </w:rPr>
            </w:pPr>
            <w:r w:rsidRPr="00BF3349">
              <w:rPr>
                <w:rFonts w:ascii="Arial" w:hAnsi="Arial" w:cs="Arial"/>
                <w:color w:val="000000" w:themeColor="text1"/>
              </w:rPr>
              <w:t>3</w:t>
            </w:r>
          </w:p>
        </w:tc>
        <w:tc>
          <w:tcPr>
            <w:tcW w:w="676" w:type="dxa"/>
            <w:tcBorders>
              <w:top w:val="nil"/>
              <w:bottom w:val="nil"/>
            </w:tcBorders>
            <w:shd w:val="clear" w:color="auto" w:fill="auto"/>
          </w:tcPr>
          <w:p w14:paraId="5732236B" w14:textId="77777777" w:rsidR="00C06736" w:rsidRPr="00BF3349" w:rsidRDefault="00C06736" w:rsidP="00F971FE">
            <w:pPr>
              <w:pStyle w:val="Standard"/>
              <w:outlineLvl w:val="0"/>
              <w:rPr>
                <w:rFonts w:ascii="Arial" w:hAnsi="Arial" w:cs="Arial"/>
                <w:color w:val="000000" w:themeColor="text1"/>
              </w:rPr>
            </w:pPr>
            <w:r w:rsidRPr="00BF3349">
              <w:rPr>
                <w:rFonts w:ascii="Arial" w:hAnsi="Arial" w:cs="Arial"/>
                <w:color w:val="000000" w:themeColor="text1"/>
              </w:rPr>
              <w:t>*</w:t>
            </w:r>
          </w:p>
        </w:tc>
        <w:tc>
          <w:tcPr>
            <w:tcW w:w="681" w:type="dxa"/>
            <w:tcBorders>
              <w:top w:val="nil"/>
              <w:bottom w:val="nil"/>
            </w:tcBorders>
            <w:shd w:val="clear" w:color="auto" w:fill="auto"/>
          </w:tcPr>
          <w:p w14:paraId="3985B5BC" w14:textId="77777777" w:rsidR="00C06736" w:rsidRPr="00BF3349" w:rsidRDefault="00C06736" w:rsidP="00F971FE">
            <w:pPr>
              <w:pStyle w:val="Standard"/>
              <w:outlineLvl w:val="0"/>
              <w:rPr>
                <w:rFonts w:ascii="Arial" w:hAnsi="Arial" w:cs="Arial"/>
                <w:color w:val="000000" w:themeColor="text1"/>
              </w:rPr>
            </w:pPr>
            <w:r w:rsidRPr="00BF3349">
              <w:rPr>
                <w:rFonts w:ascii="Arial" w:hAnsi="Arial" w:cs="Arial"/>
                <w:color w:val="000000" w:themeColor="text1"/>
              </w:rPr>
              <w:t>3</w:t>
            </w:r>
          </w:p>
        </w:tc>
        <w:tc>
          <w:tcPr>
            <w:tcW w:w="683" w:type="dxa"/>
            <w:tcBorders>
              <w:top w:val="nil"/>
              <w:bottom w:val="nil"/>
            </w:tcBorders>
            <w:shd w:val="clear" w:color="auto" w:fill="auto"/>
          </w:tcPr>
          <w:p w14:paraId="5999BC6B" w14:textId="77777777" w:rsidR="00C06736" w:rsidRPr="00BF3349" w:rsidRDefault="00C06736" w:rsidP="00F971FE">
            <w:pPr>
              <w:pStyle w:val="Standard"/>
              <w:outlineLvl w:val="0"/>
              <w:rPr>
                <w:rFonts w:ascii="Arial" w:hAnsi="Arial" w:cs="Arial"/>
                <w:color w:val="000000" w:themeColor="text1"/>
              </w:rPr>
            </w:pPr>
            <w:r w:rsidRPr="00BF3349">
              <w:rPr>
                <w:rFonts w:ascii="Arial" w:hAnsi="Arial" w:cs="Arial"/>
                <w:color w:val="000000" w:themeColor="text1"/>
              </w:rPr>
              <w:t>3</w:t>
            </w:r>
          </w:p>
        </w:tc>
        <w:tc>
          <w:tcPr>
            <w:tcW w:w="676" w:type="dxa"/>
            <w:tcBorders>
              <w:top w:val="nil"/>
              <w:bottom w:val="nil"/>
            </w:tcBorders>
            <w:shd w:val="clear" w:color="auto" w:fill="auto"/>
          </w:tcPr>
          <w:p w14:paraId="79DE4DE1" w14:textId="77777777" w:rsidR="00C06736" w:rsidRPr="00BF3349" w:rsidRDefault="00C06736" w:rsidP="00F971FE">
            <w:pPr>
              <w:pStyle w:val="Standard"/>
              <w:outlineLvl w:val="0"/>
              <w:rPr>
                <w:rFonts w:ascii="Arial" w:hAnsi="Arial" w:cs="Arial"/>
                <w:color w:val="000000" w:themeColor="text1"/>
              </w:rPr>
            </w:pPr>
            <w:r w:rsidRPr="00BF3349">
              <w:rPr>
                <w:rFonts w:ascii="Arial" w:hAnsi="Arial" w:cs="Arial"/>
                <w:color w:val="000000" w:themeColor="text1"/>
              </w:rPr>
              <w:t>3</w:t>
            </w:r>
          </w:p>
        </w:tc>
        <w:tc>
          <w:tcPr>
            <w:tcW w:w="681" w:type="dxa"/>
            <w:tcBorders>
              <w:top w:val="nil"/>
              <w:bottom w:val="nil"/>
            </w:tcBorders>
            <w:shd w:val="clear" w:color="auto" w:fill="auto"/>
          </w:tcPr>
          <w:p w14:paraId="605E97FD" w14:textId="77777777" w:rsidR="00C06736" w:rsidRPr="00BF3349" w:rsidRDefault="00C06736" w:rsidP="00F971FE">
            <w:pPr>
              <w:pStyle w:val="Standard"/>
              <w:outlineLvl w:val="0"/>
              <w:rPr>
                <w:rFonts w:ascii="Arial" w:hAnsi="Arial" w:cs="Arial"/>
                <w:color w:val="000000" w:themeColor="text1"/>
              </w:rPr>
            </w:pPr>
            <w:r w:rsidRPr="00BF3349">
              <w:rPr>
                <w:rFonts w:ascii="Arial" w:hAnsi="Arial" w:cs="Arial"/>
                <w:color w:val="000000" w:themeColor="text1"/>
              </w:rPr>
              <w:t>3</w:t>
            </w:r>
          </w:p>
        </w:tc>
        <w:tc>
          <w:tcPr>
            <w:tcW w:w="676" w:type="dxa"/>
            <w:tcBorders>
              <w:top w:val="nil"/>
              <w:bottom w:val="nil"/>
            </w:tcBorders>
            <w:shd w:val="clear" w:color="auto" w:fill="auto"/>
          </w:tcPr>
          <w:p w14:paraId="27F9AA71" w14:textId="77777777" w:rsidR="00C06736" w:rsidRPr="00BF3349" w:rsidRDefault="00C06736" w:rsidP="00F971FE">
            <w:pPr>
              <w:pStyle w:val="Standard"/>
              <w:outlineLvl w:val="0"/>
              <w:rPr>
                <w:rFonts w:ascii="Arial" w:hAnsi="Arial" w:cs="Arial"/>
                <w:color w:val="000000" w:themeColor="text1"/>
              </w:rPr>
            </w:pPr>
            <w:r w:rsidRPr="00BF3349">
              <w:rPr>
                <w:rFonts w:ascii="Arial" w:hAnsi="Arial" w:cs="Arial"/>
                <w:color w:val="000000" w:themeColor="text1"/>
              </w:rPr>
              <w:t>3</w:t>
            </w:r>
          </w:p>
        </w:tc>
        <w:tc>
          <w:tcPr>
            <w:tcW w:w="676" w:type="dxa"/>
            <w:tcBorders>
              <w:top w:val="nil"/>
              <w:bottom w:val="nil"/>
            </w:tcBorders>
            <w:shd w:val="clear" w:color="auto" w:fill="auto"/>
          </w:tcPr>
          <w:p w14:paraId="300C6940" w14:textId="77777777" w:rsidR="00C06736" w:rsidRPr="00BF3349" w:rsidRDefault="00C06736" w:rsidP="00F971FE">
            <w:pPr>
              <w:pStyle w:val="Standard"/>
              <w:outlineLvl w:val="0"/>
              <w:rPr>
                <w:rFonts w:ascii="Arial" w:hAnsi="Arial" w:cs="Arial"/>
                <w:color w:val="000000" w:themeColor="text1"/>
              </w:rPr>
            </w:pPr>
            <w:r w:rsidRPr="00BF3349">
              <w:rPr>
                <w:rFonts w:ascii="Arial" w:hAnsi="Arial" w:cs="Arial"/>
                <w:color w:val="000000" w:themeColor="text1"/>
              </w:rPr>
              <w:t>3</w:t>
            </w:r>
          </w:p>
        </w:tc>
        <w:tc>
          <w:tcPr>
            <w:tcW w:w="680" w:type="dxa"/>
            <w:tcBorders>
              <w:top w:val="nil"/>
              <w:bottom w:val="nil"/>
            </w:tcBorders>
            <w:shd w:val="clear" w:color="auto" w:fill="auto"/>
          </w:tcPr>
          <w:p w14:paraId="672E7891" w14:textId="77777777" w:rsidR="00C06736" w:rsidRPr="00BF3349" w:rsidRDefault="00C06736" w:rsidP="00F971FE">
            <w:pPr>
              <w:pStyle w:val="Standard"/>
              <w:outlineLvl w:val="0"/>
              <w:rPr>
                <w:rFonts w:ascii="Arial" w:hAnsi="Arial" w:cs="Arial"/>
                <w:color w:val="000000" w:themeColor="text1"/>
              </w:rPr>
            </w:pPr>
            <w:r w:rsidRPr="00BF3349">
              <w:rPr>
                <w:rFonts w:ascii="Arial" w:hAnsi="Arial" w:cs="Arial"/>
                <w:color w:val="000000" w:themeColor="text1"/>
              </w:rPr>
              <w:t>3</w:t>
            </w:r>
          </w:p>
        </w:tc>
        <w:tc>
          <w:tcPr>
            <w:tcW w:w="662" w:type="dxa"/>
            <w:tcBorders>
              <w:top w:val="nil"/>
              <w:bottom w:val="nil"/>
            </w:tcBorders>
            <w:shd w:val="clear" w:color="auto" w:fill="auto"/>
          </w:tcPr>
          <w:p w14:paraId="7CD434FA" w14:textId="77777777" w:rsidR="00C06736" w:rsidRPr="00BF3349" w:rsidRDefault="00C06736" w:rsidP="00F971FE">
            <w:pPr>
              <w:pStyle w:val="Standard"/>
              <w:outlineLvl w:val="0"/>
              <w:rPr>
                <w:rFonts w:ascii="Arial" w:hAnsi="Arial" w:cs="Arial"/>
                <w:color w:val="000000" w:themeColor="text1"/>
              </w:rPr>
            </w:pPr>
            <w:r w:rsidRPr="00BF3349">
              <w:rPr>
                <w:rFonts w:ascii="Arial" w:hAnsi="Arial" w:cs="Arial"/>
                <w:color w:val="000000" w:themeColor="text1"/>
              </w:rPr>
              <w:t>3</w:t>
            </w:r>
          </w:p>
        </w:tc>
      </w:tr>
      <w:tr w:rsidR="00C06736" w:rsidRPr="00BF3349" w14:paraId="7F56DCB9" w14:textId="77777777" w:rsidTr="00F971FE">
        <w:trPr>
          <w:jc w:val="center"/>
        </w:trPr>
        <w:tc>
          <w:tcPr>
            <w:tcW w:w="2325" w:type="dxa"/>
            <w:tcBorders>
              <w:top w:val="nil"/>
              <w:bottom w:val="nil"/>
            </w:tcBorders>
            <w:shd w:val="clear" w:color="auto" w:fill="auto"/>
          </w:tcPr>
          <w:p w14:paraId="74D9B23B" w14:textId="77777777" w:rsidR="00C06736" w:rsidRPr="00BF3349" w:rsidRDefault="00C06736" w:rsidP="00F971FE">
            <w:pPr>
              <w:pStyle w:val="Standard"/>
              <w:outlineLvl w:val="0"/>
              <w:rPr>
                <w:rFonts w:ascii="Arial" w:hAnsi="Arial" w:cs="Arial"/>
                <w:color w:val="000000" w:themeColor="text1"/>
              </w:rPr>
            </w:pPr>
            <w:r w:rsidRPr="00BF3349">
              <w:rPr>
                <w:rFonts w:ascii="Arial" w:hAnsi="Arial" w:cs="Arial"/>
                <w:color w:val="000000" w:themeColor="text1"/>
              </w:rPr>
              <w:t>Esgoto</w:t>
            </w:r>
          </w:p>
        </w:tc>
        <w:tc>
          <w:tcPr>
            <w:tcW w:w="679" w:type="dxa"/>
            <w:tcBorders>
              <w:top w:val="nil"/>
              <w:bottom w:val="nil"/>
            </w:tcBorders>
            <w:shd w:val="clear" w:color="auto" w:fill="auto"/>
          </w:tcPr>
          <w:p w14:paraId="5E978109" w14:textId="77777777" w:rsidR="00C06736" w:rsidRPr="00BF3349" w:rsidRDefault="00C06736" w:rsidP="00F971FE">
            <w:pPr>
              <w:pStyle w:val="Standard"/>
              <w:outlineLvl w:val="0"/>
              <w:rPr>
                <w:rFonts w:ascii="Arial" w:hAnsi="Arial" w:cs="Arial"/>
                <w:color w:val="000000" w:themeColor="text1"/>
              </w:rPr>
            </w:pPr>
            <w:r w:rsidRPr="00BF3349">
              <w:rPr>
                <w:rFonts w:ascii="Arial" w:hAnsi="Arial" w:cs="Arial"/>
                <w:color w:val="000000" w:themeColor="text1"/>
              </w:rPr>
              <w:t>3</w:t>
            </w:r>
          </w:p>
        </w:tc>
        <w:tc>
          <w:tcPr>
            <w:tcW w:w="676" w:type="dxa"/>
            <w:tcBorders>
              <w:top w:val="nil"/>
              <w:bottom w:val="nil"/>
            </w:tcBorders>
            <w:shd w:val="clear" w:color="auto" w:fill="auto"/>
          </w:tcPr>
          <w:p w14:paraId="753E1CFE" w14:textId="77777777" w:rsidR="00C06736" w:rsidRPr="00BF3349" w:rsidRDefault="00C06736" w:rsidP="00F971FE">
            <w:pPr>
              <w:pStyle w:val="Standard"/>
              <w:outlineLvl w:val="0"/>
              <w:rPr>
                <w:rFonts w:ascii="Arial" w:hAnsi="Arial" w:cs="Arial"/>
                <w:color w:val="000000" w:themeColor="text1"/>
              </w:rPr>
            </w:pPr>
            <w:r w:rsidRPr="00BF3349">
              <w:rPr>
                <w:rFonts w:ascii="Arial" w:hAnsi="Arial" w:cs="Arial"/>
                <w:color w:val="000000" w:themeColor="text1"/>
              </w:rPr>
              <w:t>3</w:t>
            </w:r>
          </w:p>
        </w:tc>
        <w:tc>
          <w:tcPr>
            <w:tcW w:w="681" w:type="dxa"/>
            <w:tcBorders>
              <w:top w:val="nil"/>
              <w:bottom w:val="nil"/>
            </w:tcBorders>
            <w:shd w:val="clear" w:color="auto" w:fill="auto"/>
          </w:tcPr>
          <w:p w14:paraId="6AEB3D99" w14:textId="77777777" w:rsidR="00C06736" w:rsidRPr="00BF3349" w:rsidRDefault="00C06736" w:rsidP="00F971FE">
            <w:pPr>
              <w:pStyle w:val="Standard"/>
              <w:outlineLvl w:val="0"/>
              <w:rPr>
                <w:rFonts w:ascii="Arial" w:hAnsi="Arial" w:cs="Arial"/>
                <w:color w:val="000000" w:themeColor="text1"/>
              </w:rPr>
            </w:pPr>
            <w:r w:rsidRPr="00BF3349">
              <w:rPr>
                <w:rFonts w:ascii="Arial" w:hAnsi="Arial" w:cs="Arial"/>
                <w:color w:val="000000" w:themeColor="text1"/>
              </w:rPr>
              <w:t>3</w:t>
            </w:r>
          </w:p>
        </w:tc>
        <w:tc>
          <w:tcPr>
            <w:tcW w:w="683" w:type="dxa"/>
            <w:tcBorders>
              <w:top w:val="nil"/>
              <w:bottom w:val="nil"/>
            </w:tcBorders>
            <w:shd w:val="clear" w:color="auto" w:fill="auto"/>
          </w:tcPr>
          <w:p w14:paraId="5DA70433" w14:textId="77777777" w:rsidR="00C06736" w:rsidRPr="00BF3349" w:rsidRDefault="00C06736" w:rsidP="00F971FE">
            <w:pPr>
              <w:pStyle w:val="Standard"/>
              <w:outlineLvl w:val="0"/>
              <w:rPr>
                <w:rFonts w:ascii="Arial" w:hAnsi="Arial" w:cs="Arial"/>
                <w:color w:val="000000" w:themeColor="text1"/>
              </w:rPr>
            </w:pPr>
            <w:r w:rsidRPr="00BF3349">
              <w:rPr>
                <w:rFonts w:ascii="Arial" w:hAnsi="Arial" w:cs="Arial"/>
                <w:color w:val="000000" w:themeColor="text1"/>
              </w:rPr>
              <w:t>3</w:t>
            </w:r>
          </w:p>
        </w:tc>
        <w:tc>
          <w:tcPr>
            <w:tcW w:w="676" w:type="dxa"/>
            <w:tcBorders>
              <w:top w:val="nil"/>
              <w:bottom w:val="nil"/>
            </w:tcBorders>
            <w:shd w:val="clear" w:color="auto" w:fill="auto"/>
          </w:tcPr>
          <w:p w14:paraId="6B590ED6" w14:textId="77777777" w:rsidR="00C06736" w:rsidRPr="00BF3349" w:rsidRDefault="00C06736" w:rsidP="00F971FE">
            <w:pPr>
              <w:pStyle w:val="Standard"/>
              <w:outlineLvl w:val="0"/>
              <w:rPr>
                <w:rFonts w:ascii="Arial" w:hAnsi="Arial" w:cs="Arial"/>
                <w:color w:val="000000" w:themeColor="text1"/>
              </w:rPr>
            </w:pPr>
            <w:r w:rsidRPr="00BF3349">
              <w:rPr>
                <w:rFonts w:ascii="Arial" w:hAnsi="Arial" w:cs="Arial"/>
                <w:color w:val="000000" w:themeColor="text1"/>
              </w:rPr>
              <w:t>3</w:t>
            </w:r>
          </w:p>
        </w:tc>
        <w:tc>
          <w:tcPr>
            <w:tcW w:w="681" w:type="dxa"/>
            <w:tcBorders>
              <w:top w:val="nil"/>
              <w:bottom w:val="nil"/>
            </w:tcBorders>
            <w:shd w:val="clear" w:color="auto" w:fill="auto"/>
          </w:tcPr>
          <w:p w14:paraId="529B20AD" w14:textId="77777777" w:rsidR="00C06736" w:rsidRPr="00BF3349" w:rsidRDefault="00C06736" w:rsidP="00F971FE">
            <w:pPr>
              <w:pStyle w:val="Standard"/>
              <w:outlineLvl w:val="0"/>
              <w:rPr>
                <w:rFonts w:ascii="Arial" w:hAnsi="Arial" w:cs="Arial"/>
                <w:color w:val="000000" w:themeColor="text1"/>
              </w:rPr>
            </w:pPr>
            <w:r w:rsidRPr="00BF3349">
              <w:rPr>
                <w:rFonts w:ascii="Arial" w:hAnsi="Arial" w:cs="Arial"/>
                <w:color w:val="000000" w:themeColor="text1"/>
              </w:rPr>
              <w:t>3</w:t>
            </w:r>
          </w:p>
        </w:tc>
        <w:tc>
          <w:tcPr>
            <w:tcW w:w="676" w:type="dxa"/>
            <w:tcBorders>
              <w:top w:val="nil"/>
              <w:bottom w:val="nil"/>
            </w:tcBorders>
            <w:shd w:val="clear" w:color="auto" w:fill="auto"/>
          </w:tcPr>
          <w:p w14:paraId="24416D48" w14:textId="77777777" w:rsidR="00C06736" w:rsidRPr="00BF3349" w:rsidRDefault="00C06736" w:rsidP="00F971FE">
            <w:pPr>
              <w:pStyle w:val="Standard"/>
              <w:outlineLvl w:val="0"/>
              <w:rPr>
                <w:rFonts w:ascii="Arial" w:hAnsi="Arial" w:cs="Arial"/>
                <w:color w:val="000000" w:themeColor="text1"/>
              </w:rPr>
            </w:pPr>
            <w:r w:rsidRPr="00BF3349">
              <w:rPr>
                <w:rFonts w:ascii="Arial" w:hAnsi="Arial" w:cs="Arial"/>
                <w:color w:val="000000" w:themeColor="text1"/>
              </w:rPr>
              <w:t>3</w:t>
            </w:r>
          </w:p>
        </w:tc>
        <w:tc>
          <w:tcPr>
            <w:tcW w:w="676" w:type="dxa"/>
            <w:tcBorders>
              <w:top w:val="nil"/>
              <w:bottom w:val="nil"/>
            </w:tcBorders>
            <w:shd w:val="clear" w:color="auto" w:fill="auto"/>
          </w:tcPr>
          <w:p w14:paraId="7D0A343A" w14:textId="77777777" w:rsidR="00C06736" w:rsidRPr="00BF3349" w:rsidRDefault="00C06736" w:rsidP="00F971FE">
            <w:pPr>
              <w:pStyle w:val="Standard"/>
              <w:outlineLvl w:val="0"/>
              <w:rPr>
                <w:rFonts w:ascii="Arial" w:hAnsi="Arial" w:cs="Arial"/>
                <w:color w:val="000000" w:themeColor="text1"/>
              </w:rPr>
            </w:pPr>
            <w:r w:rsidRPr="00BF3349">
              <w:rPr>
                <w:rFonts w:ascii="Arial" w:hAnsi="Arial" w:cs="Arial"/>
                <w:color w:val="000000" w:themeColor="text1"/>
              </w:rPr>
              <w:t>3</w:t>
            </w:r>
          </w:p>
        </w:tc>
        <w:tc>
          <w:tcPr>
            <w:tcW w:w="680" w:type="dxa"/>
            <w:tcBorders>
              <w:top w:val="nil"/>
              <w:bottom w:val="nil"/>
            </w:tcBorders>
            <w:shd w:val="clear" w:color="auto" w:fill="auto"/>
          </w:tcPr>
          <w:p w14:paraId="0B828371" w14:textId="77777777" w:rsidR="00C06736" w:rsidRPr="00BF3349" w:rsidRDefault="00C06736" w:rsidP="00F971FE">
            <w:pPr>
              <w:pStyle w:val="Standard"/>
              <w:outlineLvl w:val="0"/>
              <w:rPr>
                <w:rFonts w:ascii="Arial" w:hAnsi="Arial" w:cs="Arial"/>
                <w:color w:val="000000" w:themeColor="text1"/>
              </w:rPr>
            </w:pPr>
            <w:r w:rsidRPr="00BF3349">
              <w:rPr>
                <w:rFonts w:ascii="Arial" w:hAnsi="Arial" w:cs="Arial"/>
                <w:color w:val="000000" w:themeColor="text1"/>
              </w:rPr>
              <w:t>3</w:t>
            </w:r>
          </w:p>
        </w:tc>
        <w:tc>
          <w:tcPr>
            <w:tcW w:w="662" w:type="dxa"/>
            <w:tcBorders>
              <w:top w:val="nil"/>
              <w:bottom w:val="nil"/>
            </w:tcBorders>
            <w:shd w:val="clear" w:color="auto" w:fill="auto"/>
          </w:tcPr>
          <w:p w14:paraId="28F94EF5" w14:textId="77777777" w:rsidR="00C06736" w:rsidRPr="00BF3349" w:rsidRDefault="00C06736" w:rsidP="00F971FE">
            <w:pPr>
              <w:pStyle w:val="Standard"/>
              <w:outlineLvl w:val="0"/>
              <w:rPr>
                <w:rFonts w:ascii="Arial" w:hAnsi="Arial" w:cs="Arial"/>
                <w:color w:val="000000" w:themeColor="text1"/>
              </w:rPr>
            </w:pPr>
            <w:r w:rsidRPr="00BF3349">
              <w:rPr>
                <w:rFonts w:ascii="Arial" w:hAnsi="Arial" w:cs="Arial"/>
                <w:color w:val="000000" w:themeColor="text1"/>
              </w:rPr>
              <w:t>3</w:t>
            </w:r>
          </w:p>
        </w:tc>
      </w:tr>
      <w:tr w:rsidR="00C06736" w:rsidRPr="00BF3349" w14:paraId="090662A1" w14:textId="77777777" w:rsidTr="00F971FE">
        <w:trPr>
          <w:jc w:val="center"/>
        </w:trPr>
        <w:tc>
          <w:tcPr>
            <w:tcW w:w="2325" w:type="dxa"/>
            <w:tcBorders>
              <w:top w:val="nil"/>
              <w:bottom w:val="nil"/>
            </w:tcBorders>
            <w:shd w:val="clear" w:color="auto" w:fill="auto"/>
          </w:tcPr>
          <w:p w14:paraId="425EAF9A" w14:textId="77777777" w:rsidR="00C06736" w:rsidRPr="00BF3349" w:rsidRDefault="00C06736" w:rsidP="00F971FE">
            <w:pPr>
              <w:pStyle w:val="Standard"/>
              <w:outlineLvl w:val="0"/>
              <w:rPr>
                <w:rFonts w:ascii="Arial" w:hAnsi="Arial" w:cs="Arial"/>
                <w:color w:val="000000" w:themeColor="text1"/>
              </w:rPr>
            </w:pPr>
            <w:r w:rsidRPr="00BF3349">
              <w:rPr>
                <w:rFonts w:ascii="Arial" w:hAnsi="Arial" w:cs="Arial"/>
                <w:color w:val="000000" w:themeColor="text1"/>
              </w:rPr>
              <w:t>Resíduos sólidos</w:t>
            </w:r>
          </w:p>
        </w:tc>
        <w:tc>
          <w:tcPr>
            <w:tcW w:w="679" w:type="dxa"/>
            <w:tcBorders>
              <w:top w:val="nil"/>
              <w:bottom w:val="nil"/>
            </w:tcBorders>
            <w:shd w:val="clear" w:color="auto" w:fill="auto"/>
          </w:tcPr>
          <w:p w14:paraId="45836D4E" w14:textId="77777777" w:rsidR="00C06736" w:rsidRPr="00BF3349" w:rsidRDefault="00C06736" w:rsidP="00F971FE">
            <w:pPr>
              <w:pStyle w:val="Standard"/>
              <w:outlineLvl w:val="0"/>
              <w:rPr>
                <w:rFonts w:ascii="Arial" w:hAnsi="Arial" w:cs="Arial"/>
                <w:color w:val="000000" w:themeColor="text1"/>
              </w:rPr>
            </w:pPr>
            <w:r w:rsidRPr="00BF3349">
              <w:rPr>
                <w:rFonts w:ascii="Arial" w:hAnsi="Arial" w:cs="Arial"/>
                <w:color w:val="000000" w:themeColor="text1"/>
              </w:rPr>
              <w:t>3</w:t>
            </w:r>
          </w:p>
        </w:tc>
        <w:tc>
          <w:tcPr>
            <w:tcW w:w="676" w:type="dxa"/>
            <w:tcBorders>
              <w:top w:val="nil"/>
              <w:bottom w:val="nil"/>
            </w:tcBorders>
            <w:shd w:val="clear" w:color="auto" w:fill="auto"/>
          </w:tcPr>
          <w:p w14:paraId="5E051251" w14:textId="77777777" w:rsidR="00C06736" w:rsidRPr="00BF3349" w:rsidRDefault="00C06736" w:rsidP="00F971FE">
            <w:pPr>
              <w:pStyle w:val="Standard"/>
              <w:outlineLvl w:val="0"/>
              <w:rPr>
                <w:rFonts w:ascii="Arial" w:hAnsi="Arial" w:cs="Arial"/>
                <w:color w:val="000000" w:themeColor="text1"/>
              </w:rPr>
            </w:pPr>
            <w:r w:rsidRPr="00BF3349">
              <w:rPr>
                <w:rFonts w:ascii="Arial" w:hAnsi="Arial" w:cs="Arial"/>
                <w:color w:val="000000" w:themeColor="text1"/>
              </w:rPr>
              <w:t>3</w:t>
            </w:r>
          </w:p>
        </w:tc>
        <w:tc>
          <w:tcPr>
            <w:tcW w:w="681" w:type="dxa"/>
            <w:tcBorders>
              <w:top w:val="nil"/>
              <w:bottom w:val="nil"/>
            </w:tcBorders>
            <w:shd w:val="clear" w:color="auto" w:fill="auto"/>
          </w:tcPr>
          <w:p w14:paraId="039C841F" w14:textId="77777777" w:rsidR="00C06736" w:rsidRPr="00BF3349" w:rsidRDefault="00C06736" w:rsidP="00F971FE">
            <w:pPr>
              <w:pStyle w:val="Standard"/>
              <w:outlineLvl w:val="0"/>
              <w:rPr>
                <w:rFonts w:ascii="Arial" w:hAnsi="Arial" w:cs="Arial"/>
                <w:color w:val="000000" w:themeColor="text1"/>
              </w:rPr>
            </w:pPr>
            <w:r w:rsidRPr="00BF3349">
              <w:rPr>
                <w:rFonts w:ascii="Arial" w:hAnsi="Arial" w:cs="Arial"/>
                <w:color w:val="000000" w:themeColor="text1"/>
              </w:rPr>
              <w:t>2</w:t>
            </w:r>
          </w:p>
        </w:tc>
        <w:tc>
          <w:tcPr>
            <w:tcW w:w="683" w:type="dxa"/>
            <w:tcBorders>
              <w:top w:val="nil"/>
              <w:bottom w:val="nil"/>
            </w:tcBorders>
            <w:shd w:val="clear" w:color="auto" w:fill="auto"/>
          </w:tcPr>
          <w:p w14:paraId="268552CF" w14:textId="77777777" w:rsidR="00C06736" w:rsidRPr="00BF3349" w:rsidRDefault="00C06736" w:rsidP="00F971FE">
            <w:pPr>
              <w:pStyle w:val="Standard"/>
              <w:outlineLvl w:val="0"/>
              <w:rPr>
                <w:rFonts w:ascii="Arial" w:hAnsi="Arial" w:cs="Arial"/>
                <w:color w:val="000000" w:themeColor="text1"/>
              </w:rPr>
            </w:pPr>
            <w:r w:rsidRPr="00BF3349">
              <w:rPr>
                <w:rFonts w:ascii="Arial" w:hAnsi="Arial" w:cs="Arial"/>
                <w:color w:val="000000" w:themeColor="text1"/>
              </w:rPr>
              <w:t>3</w:t>
            </w:r>
          </w:p>
        </w:tc>
        <w:tc>
          <w:tcPr>
            <w:tcW w:w="676" w:type="dxa"/>
            <w:tcBorders>
              <w:top w:val="nil"/>
              <w:bottom w:val="nil"/>
            </w:tcBorders>
            <w:shd w:val="clear" w:color="auto" w:fill="auto"/>
          </w:tcPr>
          <w:p w14:paraId="63C695DB" w14:textId="77777777" w:rsidR="00C06736" w:rsidRPr="00BF3349" w:rsidRDefault="00C06736" w:rsidP="00F971FE">
            <w:pPr>
              <w:pStyle w:val="Standard"/>
              <w:outlineLvl w:val="0"/>
              <w:rPr>
                <w:rFonts w:ascii="Arial" w:hAnsi="Arial" w:cs="Arial"/>
                <w:color w:val="000000" w:themeColor="text1"/>
              </w:rPr>
            </w:pPr>
            <w:r w:rsidRPr="00BF3349">
              <w:rPr>
                <w:rFonts w:ascii="Arial" w:hAnsi="Arial" w:cs="Arial"/>
                <w:color w:val="000000" w:themeColor="text1"/>
              </w:rPr>
              <w:t>3</w:t>
            </w:r>
          </w:p>
        </w:tc>
        <w:tc>
          <w:tcPr>
            <w:tcW w:w="681" w:type="dxa"/>
            <w:tcBorders>
              <w:top w:val="nil"/>
              <w:bottom w:val="nil"/>
            </w:tcBorders>
            <w:shd w:val="clear" w:color="auto" w:fill="auto"/>
          </w:tcPr>
          <w:p w14:paraId="546FD769" w14:textId="77777777" w:rsidR="00C06736" w:rsidRPr="00BF3349" w:rsidRDefault="00C06736" w:rsidP="00F971FE">
            <w:pPr>
              <w:pStyle w:val="Standard"/>
              <w:outlineLvl w:val="0"/>
              <w:rPr>
                <w:rFonts w:ascii="Arial" w:hAnsi="Arial" w:cs="Arial"/>
                <w:color w:val="000000" w:themeColor="text1"/>
              </w:rPr>
            </w:pPr>
            <w:r w:rsidRPr="00BF3349">
              <w:rPr>
                <w:rFonts w:ascii="Arial" w:hAnsi="Arial" w:cs="Arial"/>
                <w:color w:val="000000" w:themeColor="text1"/>
              </w:rPr>
              <w:t>3</w:t>
            </w:r>
          </w:p>
        </w:tc>
        <w:tc>
          <w:tcPr>
            <w:tcW w:w="676" w:type="dxa"/>
            <w:tcBorders>
              <w:top w:val="nil"/>
              <w:bottom w:val="nil"/>
            </w:tcBorders>
            <w:shd w:val="clear" w:color="auto" w:fill="auto"/>
          </w:tcPr>
          <w:p w14:paraId="61A7C3B7" w14:textId="77777777" w:rsidR="00C06736" w:rsidRPr="00BF3349" w:rsidRDefault="00C06736" w:rsidP="00F971FE">
            <w:pPr>
              <w:pStyle w:val="Standard"/>
              <w:outlineLvl w:val="0"/>
              <w:rPr>
                <w:rFonts w:ascii="Arial" w:hAnsi="Arial" w:cs="Arial"/>
                <w:color w:val="000000" w:themeColor="text1"/>
              </w:rPr>
            </w:pPr>
            <w:r w:rsidRPr="00BF3349">
              <w:rPr>
                <w:rFonts w:ascii="Arial" w:hAnsi="Arial" w:cs="Arial"/>
                <w:color w:val="000000" w:themeColor="text1"/>
              </w:rPr>
              <w:t>2</w:t>
            </w:r>
          </w:p>
        </w:tc>
        <w:tc>
          <w:tcPr>
            <w:tcW w:w="676" w:type="dxa"/>
            <w:tcBorders>
              <w:top w:val="nil"/>
              <w:bottom w:val="nil"/>
            </w:tcBorders>
            <w:shd w:val="clear" w:color="auto" w:fill="auto"/>
          </w:tcPr>
          <w:p w14:paraId="7C0C24E2" w14:textId="77777777" w:rsidR="00C06736" w:rsidRPr="00BF3349" w:rsidRDefault="00C06736" w:rsidP="00F971FE">
            <w:pPr>
              <w:pStyle w:val="Standard"/>
              <w:outlineLvl w:val="0"/>
              <w:rPr>
                <w:rFonts w:ascii="Arial" w:hAnsi="Arial" w:cs="Arial"/>
                <w:color w:val="000000" w:themeColor="text1"/>
              </w:rPr>
            </w:pPr>
            <w:r w:rsidRPr="00BF3349">
              <w:rPr>
                <w:rFonts w:ascii="Arial" w:hAnsi="Arial" w:cs="Arial"/>
                <w:color w:val="000000" w:themeColor="text1"/>
              </w:rPr>
              <w:t>3</w:t>
            </w:r>
          </w:p>
        </w:tc>
        <w:tc>
          <w:tcPr>
            <w:tcW w:w="680" w:type="dxa"/>
            <w:tcBorders>
              <w:top w:val="nil"/>
              <w:bottom w:val="nil"/>
            </w:tcBorders>
            <w:shd w:val="clear" w:color="auto" w:fill="auto"/>
          </w:tcPr>
          <w:p w14:paraId="78EFF765" w14:textId="77777777" w:rsidR="00C06736" w:rsidRPr="00BF3349" w:rsidRDefault="00C06736" w:rsidP="00F971FE">
            <w:pPr>
              <w:pStyle w:val="Standard"/>
              <w:outlineLvl w:val="0"/>
              <w:rPr>
                <w:rFonts w:ascii="Arial" w:hAnsi="Arial" w:cs="Arial"/>
                <w:color w:val="000000" w:themeColor="text1"/>
              </w:rPr>
            </w:pPr>
            <w:r w:rsidRPr="00BF3349">
              <w:rPr>
                <w:rFonts w:ascii="Arial" w:hAnsi="Arial" w:cs="Arial"/>
                <w:color w:val="000000" w:themeColor="text1"/>
              </w:rPr>
              <w:t>3</w:t>
            </w:r>
          </w:p>
        </w:tc>
        <w:tc>
          <w:tcPr>
            <w:tcW w:w="662" w:type="dxa"/>
            <w:tcBorders>
              <w:top w:val="nil"/>
              <w:bottom w:val="nil"/>
            </w:tcBorders>
            <w:shd w:val="clear" w:color="auto" w:fill="auto"/>
          </w:tcPr>
          <w:p w14:paraId="28F2E34A" w14:textId="77777777" w:rsidR="00C06736" w:rsidRPr="00BF3349" w:rsidRDefault="00C06736" w:rsidP="00F971FE">
            <w:pPr>
              <w:pStyle w:val="Standard"/>
              <w:outlineLvl w:val="0"/>
              <w:rPr>
                <w:rFonts w:ascii="Arial" w:hAnsi="Arial" w:cs="Arial"/>
                <w:color w:val="000000" w:themeColor="text1"/>
              </w:rPr>
            </w:pPr>
            <w:r w:rsidRPr="00BF3349">
              <w:rPr>
                <w:rFonts w:ascii="Arial" w:hAnsi="Arial" w:cs="Arial"/>
                <w:color w:val="000000" w:themeColor="text1"/>
              </w:rPr>
              <w:t>3</w:t>
            </w:r>
          </w:p>
        </w:tc>
      </w:tr>
      <w:tr w:rsidR="00C06736" w:rsidRPr="00BF3349" w14:paraId="0B07B31D" w14:textId="77777777" w:rsidTr="00F971FE">
        <w:trPr>
          <w:jc w:val="center"/>
        </w:trPr>
        <w:tc>
          <w:tcPr>
            <w:tcW w:w="2325" w:type="dxa"/>
            <w:tcBorders>
              <w:top w:val="nil"/>
              <w:bottom w:val="nil"/>
            </w:tcBorders>
            <w:shd w:val="clear" w:color="auto" w:fill="auto"/>
          </w:tcPr>
          <w:p w14:paraId="55027EAC" w14:textId="77777777" w:rsidR="00C06736" w:rsidRPr="00BF3349" w:rsidRDefault="00C06736" w:rsidP="00F971FE">
            <w:pPr>
              <w:pStyle w:val="Standard"/>
              <w:outlineLvl w:val="0"/>
              <w:rPr>
                <w:rFonts w:ascii="Arial" w:hAnsi="Arial" w:cs="Arial"/>
                <w:color w:val="000000" w:themeColor="text1"/>
              </w:rPr>
            </w:pPr>
            <w:r w:rsidRPr="00BF3349">
              <w:rPr>
                <w:rFonts w:ascii="Arial" w:hAnsi="Arial" w:cs="Arial"/>
                <w:color w:val="000000" w:themeColor="text1"/>
              </w:rPr>
              <w:t>Vegetação (preservação)</w:t>
            </w:r>
          </w:p>
        </w:tc>
        <w:tc>
          <w:tcPr>
            <w:tcW w:w="679" w:type="dxa"/>
            <w:tcBorders>
              <w:top w:val="nil"/>
              <w:bottom w:val="nil"/>
            </w:tcBorders>
            <w:shd w:val="clear" w:color="auto" w:fill="auto"/>
          </w:tcPr>
          <w:p w14:paraId="5BC27190" w14:textId="77777777" w:rsidR="00C06736" w:rsidRPr="00BF3349" w:rsidRDefault="00C06736" w:rsidP="00F971FE">
            <w:pPr>
              <w:pStyle w:val="Standard"/>
              <w:outlineLvl w:val="0"/>
              <w:rPr>
                <w:rFonts w:ascii="Arial" w:hAnsi="Arial" w:cs="Arial"/>
                <w:color w:val="000000" w:themeColor="text1"/>
              </w:rPr>
            </w:pPr>
            <w:r w:rsidRPr="00BF3349">
              <w:rPr>
                <w:rFonts w:ascii="Arial" w:hAnsi="Arial" w:cs="Arial"/>
                <w:color w:val="000000" w:themeColor="text1"/>
              </w:rPr>
              <w:t>1</w:t>
            </w:r>
          </w:p>
        </w:tc>
        <w:tc>
          <w:tcPr>
            <w:tcW w:w="676" w:type="dxa"/>
            <w:tcBorders>
              <w:top w:val="nil"/>
              <w:bottom w:val="nil"/>
            </w:tcBorders>
            <w:shd w:val="clear" w:color="auto" w:fill="auto"/>
          </w:tcPr>
          <w:p w14:paraId="4D8B7C6D" w14:textId="77777777" w:rsidR="00C06736" w:rsidRPr="00BF3349" w:rsidRDefault="00C06736" w:rsidP="00F971FE">
            <w:pPr>
              <w:pStyle w:val="Standard"/>
              <w:outlineLvl w:val="0"/>
              <w:rPr>
                <w:rFonts w:ascii="Arial" w:hAnsi="Arial" w:cs="Arial"/>
                <w:color w:val="000000" w:themeColor="text1"/>
              </w:rPr>
            </w:pPr>
            <w:r w:rsidRPr="00BF3349">
              <w:rPr>
                <w:rFonts w:ascii="Arial" w:hAnsi="Arial" w:cs="Arial"/>
                <w:color w:val="000000" w:themeColor="text1"/>
              </w:rPr>
              <w:t>1</w:t>
            </w:r>
          </w:p>
        </w:tc>
        <w:tc>
          <w:tcPr>
            <w:tcW w:w="681" w:type="dxa"/>
            <w:tcBorders>
              <w:top w:val="nil"/>
              <w:bottom w:val="nil"/>
            </w:tcBorders>
            <w:shd w:val="clear" w:color="auto" w:fill="auto"/>
          </w:tcPr>
          <w:p w14:paraId="7B3136A3" w14:textId="77777777" w:rsidR="00C06736" w:rsidRPr="00BF3349" w:rsidRDefault="00C06736" w:rsidP="00F971FE">
            <w:pPr>
              <w:pStyle w:val="Standard"/>
              <w:outlineLvl w:val="0"/>
              <w:rPr>
                <w:rFonts w:ascii="Arial" w:hAnsi="Arial" w:cs="Arial"/>
                <w:color w:val="000000" w:themeColor="text1"/>
              </w:rPr>
            </w:pPr>
            <w:r w:rsidRPr="00BF3349">
              <w:rPr>
                <w:rFonts w:ascii="Arial" w:hAnsi="Arial" w:cs="Arial"/>
                <w:color w:val="000000" w:themeColor="text1"/>
              </w:rPr>
              <w:t>1</w:t>
            </w:r>
          </w:p>
        </w:tc>
        <w:tc>
          <w:tcPr>
            <w:tcW w:w="683" w:type="dxa"/>
            <w:tcBorders>
              <w:top w:val="nil"/>
              <w:bottom w:val="nil"/>
            </w:tcBorders>
            <w:shd w:val="clear" w:color="auto" w:fill="auto"/>
          </w:tcPr>
          <w:p w14:paraId="2A0A11A3" w14:textId="77777777" w:rsidR="00C06736" w:rsidRPr="00BF3349" w:rsidRDefault="00C06736" w:rsidP="00F971FE">
            <w:pPr>
              <w:pStyle w:val="Standard"/>
              <w:outlineLvl w:val="0"/>
              <w:rPr>
                <w:rFonts w:ascii="Arial" w:hAnsi="Arial" w:cs="Arial"/>
                <w:color w:val="000000" w:themeColor="text1"/>
              </w:rPr>
            </w:pPr>
            <w:r w:rsidRPr="00BF3349">
              <w:rPr>
                <w:rFonts w:ascii="Arial" w:hAnsi="Arial" w:cs="Arial"/>
                <w:color w:val="000000" w:themeColor="text1"/>
              </w:rPr>
              <w:t>1</w:t>
            </w:r>
          </w:p>
        </w:tc>
        <w:tc>
          <w:tcPr>
            <w:tcW w:w="676" w:type="dxa"/>
            <w:tcBorders>
              <w:top w:val="nil"/>
              <w:bottom w:val="nil"/>
            </w:tcBorders>
            <w:shd w:val="clear" w:color="auto" w:fill="auto"/>
          </w:tcPr>
          <w:p w14:paraId="5F536EF5" w14:textId="77777777" w:rsidR="00C06736" w:rsidRPr="00BF3349" w:rsidRDefault="00C06736" w:rsidP="00F971FE">
            <w:pPr>
              <w:pStyle w:val="Standard"/>
              <w:outlineLvl w:val="0"/>
              <w:rPr>
                <w:rFonts w:ascii="Arial" w:hAnsi="Arial" w:cs="Arial"/>
                <w:color w:val="000000" w:themeColor="text1"/>
              </w:rPr>
            </w:pPr>
            <w:r w:rsidRPr="00BF3349">
              <w:rPr>
                <w:rFonts w:ascii="Arial" w:hAnsi="Arial" w:cs="Arial"/>
                <w:color w:val="000000" w:themeColor="text1"/>
              </w:rPr>
              <w:t>1</w:t>
            </w:r>
          </w:p>
        </w:tc>
        <w:tc>
          <w:tcPr>
            <w:tcW w:w="681" w:type="dxa"/>
            <w:tcBorders>
              <w:top w:val="nil"/>
              <w:bottom w:val="nil"/>
            </w:tcBorders>
            <w:shd w:val="clear" w:color="auto" w:fill="auto"/>
          </w:tcPr>
          <w:p w14:paraId="1ED4978E" w14:textId="77777777" w:rsidR="00C06736" w:rsidRPr="00BF3349" w:rsidRDefault="00C06736" w:rsidP="00F971FE">
            <w:pPr>
              <w:pStyle w:val="Standard"/>
              <w:outlineLvl w:val="0"/>
              <w:rPr>
                <w:rFonts w:ascii="Arial" w:hAnsi="Arial" w:cs="Arial"/>
                <w:color w:val="000000" w:themeColor="text1"/>
              </w:rPr>
            </w:pPr>
            <w:r w:rsidRPr="00BF3349">
              <w:rPr>
                <w:rFonts w:ascii="Arial" w:hAnsi="Arial" w:cs="Arial"/>
                <w:color w:val="000000" w:themeColor="text1"/>
              </w:rPr>
              <w:t>1</w:t>
            </w:r>
          </w:p>
        </w:tc>
        <w:tc>
          <w:tcPr>
            <w:tcW w:w="676" w:type="dxa"/>
            <w:tcBorders>
              <w:top w:val="nil"/>
              <w:bottom w:val="nil"/>
            </w:tcBorders>
            <w:shd w:val="clear" w:color="auto" w:fill="auto"/>
          </w:tcPr>
          <w:p w14:paraId="5CC6E14D" w14:textId="77777777" w:rsidR="00C06736" w:rsidRPr="00BF3349" w:rsidRDefault="00C06736" w:rsidP="00F971FE">
            <w:pPr>
              <w:pStyle w:val="Standard"/>
              <w:outlineLvl w:val="0"/>
              <w:rPr>
                <w:rFonts w:ascii="Arial" w:hAnsi="Arial" w:cs="Arial"/>
                <w:color w:val="000000" w:themeColor="text1"/>
              </w:rPr>
            </w:pPr>
            <w:r w:rsidRPr="00BF3349">
              <w:rPr>
                <w:rFonts w:ascii="Arial" w:hAnsi="Arial" w:cs="Arial"/>
                <w:color w:val="000000" w:themeColor="text1"/>
              </w:rPr>
              <w:t>2</w:t>
            </w:r>
          </w:p>
        </w:tc>
        <w:tc>
          <w:tcPr>
            <w:tcW w:w="676" w:type="dxa"/>
            <w:tcBorders>
              <w:top w:val="nil"/>
              <w:bottom w:val="nil"/>
            </w:tcBorders>
            <w:shd w:val="clear" w:color="auto" w:fill="auto"/>
          </w:tcPr>
          <w:p w14:paraId="54BE2216" w14:textId="77777777" w:rsidR="00C06736" w:rsidRPr="00BF3349" w:rsidRDefault="00C06736" w:rsidP="00F971FE">
            <w:pPr>
              <w:pStyle w:val="Standard"/>
              <w:outlineLvl w:val="0"/>
              <w:rPr>
                <w:rFonts w:ascii="Arial" w:hAnsi="Arial" w:cs="Arial"/>
                <w:color w:val="000000" w:themeColor="text1"/>
              </w:rPr>
            </w:pPr>
            <w:r w:rsidRPr="00BF3349">
              <w:rPr>
                <w:rFonts w:ascii="Arial" w:hAnsi="Arial" w:cs="Arial"/>
                <w:color w:val="000000" w:themeColor="text1"/>
              </w:rPr>
              <w:t>1</w:t>
            </w:r>
          </w:p>
        </w:tc>
        <w:tc>
          <w:tcPr>
            <w:tcW w:w="680" w:type="dxa"/>
            <w:tcBorders>
              <w:top w:val="nil"/>
              <w:bottom w:val="nil"/>
            </w:tcBorders>
            <w:shd w:val="clear" w:color="auto" w:fill="auto"/>
          </w:tcPr>
          <w:p w14:paraId="1D2E7B0A" w14:textId="77777777" w:rsidR="00C06736" w:rsidRPr="00BF3349" w:rsidRDefault="00C06736" w:rsidP="00F971FE">
            <w:pPr>
              <w:pStyle w:val="Standard"/>
              <w:outlineLvl w:val="0"/>
              <w:rPr>
                <w:rFonts w:ascii="Arial" w:hAnsi="Arial" w:cs="Arial"/>
                <w:color w:val="000000" w:themeColor="text1"/>
              </w:rPr>
            </w:pPr>
            <w:r w:rsidRPr="00BF3349">
              <w:rPr>
                <w:rFonts w:ascii="Arial" w:hAnsi="Arial" w:cs="Arial"/>
                <w:color w:val="000000" w:themeColor="text1"/>
              </w:rPr>
              <w:t>2</w:t>
            </w:r>
          </w:p>
        </w:tc>
        <w:tc>
          <w:tcPr>
            <w:tcW w:w="662" w:type="dxa"/>
            <w:tcBorders>
              <w:top w:val="nil"/>
              <w:bottom w:val="nil"/>
            </w:tcBorders>
            <w:shd w:val="clear" w:color="auto" w:fill="auto"/>
          </w:tcPr>
          <w:p w14:paraId="1B32E855" w14:textId="77777777" w:rsidR="00C06736" w:rsidRPr="00BF3349" w:rsidRDefault="00C06736" w:rsidP="00F971FE">
            <w:pPr>
              <w:pStyle w:val="Standard"/>
              <w:outlineLvl w:val="0"/>
              <w:rPr>
                <w:rFonts w:ascii="Arial" w:hAnsi="Arial" w:cs="Arial"/>
                <w:color w:val="000000" w:themeColor="text1"/>
              </w:rPr>
            </w:pPr>
            <w:r w:rsidRPr="00BF3349">
              <w:rPr>
                <w:rFonts w:ascii="Arial" w:hAnsi="Arial" w:cs="Arial"/>
                <w:color w:val="000000" w:themeColor="text1"/>
              </w:rPr>
              <w:t>2</w:t>
            </w:r>
          </w:p>
        </w:tc>
      </w:tr>
      <w:tr w:rsidR="00C06736" w:rsidRPr="00BF3349" w14:paraId="17DD9C87" w14:textId="77777777" w:rsidTr="00F971FE">
        <w:trPr>
          <w:jc w:val="center"/>
        </w:trPr>
        <w:tc>
          <w:tcPr>
            <w:tcW w:w="2325" w:type="dxa"/>
            <w:tcBorders>
              <w:top w:val="nil"/>
              <w:bottom w:val="nil"/>
            </w:tcBorders>
            <w:shd w:val="clear" w:color="auto" w:fill="auto"/>
          </w:tcPr>
          <w:p w14:paraId="416F15C9" w14:textId="77777777" w:rsidR="00C06736" w:rsidRPr="00BF3349" w:rsidRDefault="00C06736" w:rsidP="00F971FE">
            <w:pPr>
              <w:pStyle w:val="Standard"/>
              <w:outlineLvl w:val="0"/>
              <w:rPr>
                <w:rFonts w:ascii="Arial" w:hAnsi="Arial" w:cs="Arial"/>
                <w:color w:val="000000" w:themeColor="text1"/>
              </w:rPr>
            </w:pPr>
            <w:r w:rsidRPr="00BF3349">
              <w:rPr>
                <w:rFonts w:ascii="Arial" w:hAnsi="Arial" w:cs="Arial"/>
                <w:color w:val="000000" w:themeColor="text1"/>
              </w:rPr>
              <w:t>Uso por animais</w:t>
            </w:r>
          </w:p>
        </w:tc>
        <w:tc>
          <w:tcPr>
            <w:tcW w:w="679" w:type="dxa"/>
            <w:tcBorders>
              <w:top w:val="nil"/>
              <w:bottom w:val="nil"/>
            </w:tcBorders>
            <w:shd w:val="clear" w:color="auto" w:fill="auto"/>
          </w:tcPr>
          <w:p w14:paraId="5DA386FA" w14:textId="77777777" w:rsidR="00C06736" w:rsidRPr="00BF3349" w:rsidRDefault="00C06736" w:rsidP="00F971FE">
            <w:pPr>
              <w:pStyle w:val="Standard"/>
              <w:outlineLvl w:val="0"/>
              <w:rPr>
                <w:rFonts w:ascii="Arial" w:hAnsi="Arial" w:cs="Arial"/>
                <w:color w:val="000000" w:themeColor="text1"/>
              </w:rPr>
            </w:pPr>
            <w:r w:rsidRPr="00BF3349">
              <w:rPr>
                <w:rFonts w:ascii="Arial" w:hAnsi="Arial" w:cs="Arial"/>
                <w:color w:val="000000" w:themeColor="text1"/>
              </w:rPr>
              <w:t>3</w:t>
            </w:r>
          </w:p>
        </w:tc>
        <w:tc>
          <w:tcPr>
            <w:tcW w:w="676" w:type="dxa"/>
            <w:tcBorders>
              <w:top w:val="nil"/>
              <w:bottom w:val="nil"/>
            </w:tcBorders>
            <w:shd w:val="clear" w:color="auto" w:fill="auto"/>
          </w:tcPr>
          <w:p w14:paraId="657DFF2F" w14:textId="77777777" w:rsidR="00C06736" w:rsidRPr="00BF3349" w:rsidRDefault="00C06736" w:rsidP="00F971FE">
            <w:pPr>
              <w:pStyle w:val="Standard"/>
              <w:outlineLvl w:val="0"/>
              <w:rPr>
                <w:rFonts w:ascii="Arial" w:hAnsi="Arial" w:cs="Arial"/>
                <w:color w:val="000000" w:themeColor="text1"/>
              </w:rPr>
            </w:pPr>
            <w:r w:rsidRPr="00BF3349">
              <w:rPr>
                <w:rFonts w:ascii="Arial" w:hAnsi="Arial" w:cs="Arial"/>
                <w:color w:val="000000" w:themeColor="text1"/>
              </w:rPr>
              <w:t>1</w:t>
            </w:r>
          </w:p>
        </w:tc>
        <w:tc>
          <w:tcPr>
            <w:tcW w:w="681" w:type="dxa"/>
            <w:tcBorders>
              <w:top w:val="nil"/>
              <w:bottom w:val="nil"/>
            </w:tcBorders>
            <w:shd w:val="clear" w:color="auto" w:fill="auto"/>
          </w:tcPr>
          <w:p w14:paraId="2DB38A2A" w14:textId="77777777" w:rsidR="00C06736" w:rsidRPr="00BF3349" w:rsidRDefault="00C06736" w:rsidP="00F971FE">
            <w:pPr>
              <w:pStyle w:val="Standard"/>
              <w:outlineLvl w:val="0"/>
              <w:rPr>
                <w:rFonts w:ascii="Arial" w:hAnsi="Arial" w:cs="Arial"/>
                <w:color w:val="000000" w:themeColor="text1"/>
              </w:rPr>
            </w:pPr>
            <w:r w:rsidRPr="00BF3349">
              <w:rPr>
                <w:rFonts w:ascii="Arial" w:hAnsi="Arial" w:cs="Arial"/>
                <w:color w:val="000000" w:themeColor="text1"/>
              </w:rPr>
              <w:t>1</w:t>
            </w:r>
          </w:p>
        </w:tc>
        <w:tc>
          <w:tcPr>
            <w:tcW w:w="683" w:type="dxa"/>
            <w:tcBorders>
              <w:top w:val="nil"/>
              <w:bottom w:val="nil"/>
            </w:tcBorders>
            <w:shd w:val="clear" w:color="auto" w:fill="auto"/>
          </w:tcPr>
          <w:p w14:paraId="5BC829CC" w14:textId="77777777" w:rsidR="00C06736" w:rsidRPr="00BF3349" w:rsidRDefault="00C06736" w:rsidP="00F971FE">
            <w:pPr>
              <w:pStyle w:val="Standard"/>
              <w:outlineLvl w:val="0"/>
              <w:rPr>
                <w:rFonts w:ascii="Arial" w:hAnsi="Arial" w:cs="Arial"/>
                <w:color w:val="000000" w:themeColor="text1"/>
              </w:rPr>
            </w:pPr>
            <w:r w:rsidRPr="00BF3349">
              <w:rPr>
                <w:rFonts w:ascii="Arial" w:hAnsi="Arial" w:cs="Arial"/>
                <w:color w:val="000000" w:themeColor="text1"/>
              </w:rPr>
              <w:t>1</w:t>
            </w:r>
          </w:p>
        </w:tc>
        <w:tc>
          <w:tcPr>
            <w:tcW w:w="676" w:type="dxa"/>
            <w:tcBorders>
              <w:top w:val="nil"/>
              <w:bottom w:val="nil"/>
            </w:tcBorders>
            <w:shd w:val="clear" w:color="auto" w:fill="auto"/>
          </w:tcPr>
          <w:p w14:paraId="28F86E52" w14:textId="77777777" w:rsidR="00C06736" w:rsidRPr="00BF3349" w:rsidRDefault="00C06736" w:rsidP="00F971FE">
            <w:pPr>
              <w:pStyle w:val="Standard"/>
              <w:outlineLvl w:val="0"/>
              <w:rPr>
                <w:rFonts w:ascii="Arial" w:hAnsi="Arial" w:cs="Arial"/>
                <w:color w:val="000000" w:themeColor="text1"/>
              </w:rPr>
            </w:pPr>
            <w:r w:rsidRPr="00BF3349">
              <w:rPr>
                <w:rFonts w:ascii="Arial" w:hAnsi="Arial" w:cs="Arial"/>
                <w:color w:val="000000" w:themeColor="text1"/>
              </w:rPr>
              <w:t>1</w:t>
            </w:r>
          </w:p>
        </w:tc>
        <w:tc>
          <w:tcPr>
            <w:tcW w:w="681" w:type="dxa"/>
            <w:tcBorders>
              <w:top w:val="nil"/>
              <w:bottom w:val="nil"/>
            </w:tcBorders>
            <w:shd w:val="clear" w:color="auto" w:fill="auto"/>
          </w:tcPr>
          <w:p w14:paraId="5DAD1941" w14:textId="77777777" w:rsidR="00C06736" w:rsidRPr="00BF3349" w:rsidRDefault="00C06736" w:rsidP="00F971FE">
            <w:pPr>
              <w:pStyle w:val="Standard"/>
              <w:outlineLvl w:val="0"/>
              <w:rPr>
                <w:rFonts w:ascii="Arial" w:hAnsi="Arial" w:cs="Arial"/>
                <w:color w:val="000000" w:themeColor="text1"/>
              </w:rPr>
            </w:pPr>
            <w:r w:rsidRPr="00BF3349">
              <w:rPr>
                <w:rFonts w:ascii="Arial" w:hAnsi="Arial" w:cs="Arial"/>
                <w:color w:val="000000" w:themeColor="text1"/>
              </w:rPr>
              <w:t>1</w:t>
            </w:r>
          </w:p>
        </w:tc>
        <w:tc>
          <w:tcPr>
            <w:tcW w:w="676" w:type="dxa"/>
            <w:tcBorders>
              <w:top w:val="nil"/>
              <w:bottom w:val="nil"/>
            </w:tcBorders>
            <w:shd w:val="clear" w:color="auto" w:fill="auto"/>
          </w:tcPr>
          <w:p w14:paraId="54AEA7CE" w14:textId="77777777" w:rsidR="00C06736" w:rsidRPr="00BF3349" w:rsidRDefault="00C06736" w:rsidP="00F971FE">
            <w:pPr>
              <w:pStyle w:val="Standard"/>
              <w:outlineLvl w:val="0"/>
              <w:rPr>
                <w:rFonts w:ascii="Arial" w:hAnsi="Arial" w:cs="Arial"/>
                <w:color w:val="000000" w:themeColor="text1"/>
              </w:rPr>
            </w:pPr>
            <w:r w:rsidRPr="00BF3349">
              <w:rPr>
                <w:rFonts w:ascii="Arial" w:hAnsi="Arial" w:cs="Arial"/>
                <w:color w:val="000000" w:themeColor="text1"/>
              </w:rPr>
              <w:t>3</w:t>
            </w:r>
          </w:p>
        </w:tc>
        <w:tc>
          <w:tcPr>
            <w:tcW w:w="676" w:type="dxa"/>
            <w:tcBorders>
              <w:top w:val="nil"/>
              <w:bottom w:val="nil"/>
            </w:tcBorders>
            <w:shd w:val="clear" w:color="auto" w:fill="auto"/>
          </w:tcPr>
          <w:p w14:paraId="4B6877D5" w14:textId="77777777" w:rsidR="00C06736" w:rsidRPr="00BF3349" w:rsidRDefault="00C06736" w:rsidP="00F971FE">
            <w:pPr>
              <w:pStyle w:val="Standard"/>
              <w:outlineLvl w:val="0"/>
              <w:rPr>
                <w:rFonts w:ascii="Arial" w:hAnsi="Arial" w:cs="Arial"/>
                <w:color w:val="000000" w:themeColor="text1"/>
              </w:rPr>
            </w:pPr>
            <w:r w:rsidRPr="00BF3349">
              <w:rPr>
                <w:rFonts w:ascii="Arial" w:hAnsi="Arial" w:cs="Arial"/>
                <w:color w:val="000000" w:themeColor="text1"/>
              </w:rPr>
              <w:t>1</w:t>
            </w:r>
          </w:p>
        </w:tc>
        <w:tc>
          <w:tcPr>
            <w:tcW w:w="680" w:type="dxa"/>
            <w:tcBorders>
              <w:top w:val="nil"/>
              <w:bottom w:val="nil"/>
            </w:tcBorders>
            <w:shd w:val="clear" w:color="auto" w:fill="auto"/>
          </w:tcPr>
          <w:p w14:paraId="01C9F2BC" w14:textId="77777777" w:rsidR="00C06736" w:rsidRPr="00BF3349" w:rsidRDefault="00C06736" w:rsidP="00F971FE">
            <w:pPr>
              <w:pStyle w:val="Standard"/>
              <w:outlineLvl w:val="0"/>
              <w:rPr>
                <w:rFonts w:ascii="Arial" w:hAnsi="Arial" w:cs="Arial"/>
                <w:color w:val="000000" w:themeColor="text1"/>
              </w:rPr>
            </w:pPr>
            <w:r w:rsidRPr="00BF3349">
              <w:rPr>
                <w:rFonts w:ascii="Arial" w:hAnsi="Arial" w:cs="Arial"/>
                <w:color w:val="000000" w:themeColor="text1"/>
              </w:rPr>
              <w:t>3</w:t>
            </w:r>
          </w:p>
        </w:tc>
        <w:tc>
          <w:tcPr>
            <w:tcW w:w="662" w:type="dxa"/>
            <w:tcBorders>
              <w:top w:val="nil"/>
              <w:bottom w:val="nil"/>
            </w:tcBorders>
            <w:shd w:val="clear" w:color="auto" w:fill="auto"/>
          </w:tcPr>
          <w:p w14:paraId="3B71CD4B" w14:textId="77777777" w:rsidR="00C06736" w:rsidRPr="00BF3349" w:rsidRDefault="00C06736" w:rsidP="00F971FE">
            <w:pPr>
              <w:pStyle w:val="Standard"/>
              <w:outlineLvl w:val="0"/>
              <w:rPr>
                <w:rFonts w:ascii="Arial" w:hAnsi="Arial" w:cs="Arial"/>
                <w:color w:val="000000" w:themeColor="text1"/>
              </w:rPr>
            </w:pPr>
            <w:r w:rsidRPr="00BF3349">
              <w:rPr>
                <w:rFonts w:ascii="Arial" w:hAnsi="Arial" w:cs="Arial"/>
                <w:color w:val="000000" w:themeColor="text1"/>
              </w:rPr>
              <w:t>1</w:t>
            </w:r>
          </w:p>
        </w:tc>
      </w:tr>
      <w:tr w:rsidR="00C06736" w:rsidRPr="00BF3349" w14:paraId="2F33E409" w14:textId="77777777" w:rsidTr="00F971FE">
        <w:trPr>
          <w:jc w:val="center"/>
        </w:trPr>
        <w:tc>
          <w:tcPr>
            <w:tcW w:w="2325" w:type="dxa"/>
            <w:tcBorders>
              <w:top w:val="nil"/>
              <w:bottom w:val="nil"/>
            </w:tcBorders>
            <w:shd w:val="clear" w:color="auto" w:fill="auto"/>
          </w:tcPr>
          <w:p w14:paraId="2BCAAF33" w14:textId="77777777" w:rsidR="00C06736" w:rsidRPr="00BF3349" w:rsidRDefault="00C06736" w:rsidP="00F971FE">
            <w:pPr>
              <w:pStyle w:val="Standard"/>
              <w:outlineLvl w:val="0"/>
              <w:rPr>
                <w:rFonts w:ascii="Arial" w:hAnsi="Arial" w:cs="Arial"/>
                <w:color w:val="000000" w:themeColor="text1"/>
              </w:rPr>
            </w:pPr>
            <w:r w:rsidRPr="00BF3349">
              <w:rPr>
                <w:rFonts w:ascii="Arial" w:hAnsi="Arial" w:cs="Arial"/>
                <w:color w:val="000000" w:themeColor="text1"/>
              </w:rPr>
              <w:t>Uso por humanos</w:t>
            </w:r>
          </w:p>
        </w:tc>
        <w:tc>
          <w:tcPr>
            <w:tcW w:w="679" w:type="dxa"/>
            <w:tcBorders>
              <w:top w:val="nil"/>
              <w:bottom w:val="nil"/>
            </w:tcBorders>
            <w:shd w:val="clear" w:color="auto" w:fill="auto"/>
          </w:tcPr>
          <w:p w14:paraId="19B00E4C" w14:textId="77777777" w:rsidR="00C06736" w:rsidRPr="00BF3349" w:rsidRDefault="00C06736" w:rsidP="00F971FE">
            <w:pPr>
              <w:pStyle w:val="Standard"/>
              <w:outlineLvl w:val="0"/>
              <w:rPr>
                <w:rFonts w:ascii="Arial" w:hAnsi="Arial" w:cs="Arial"/>
                <w:color w:val="000000" w:themeColor="text1"/>
              </w:rPr>
            </w:pPr>
            <w:r w:rsidRPr="00BF3349">
              <w:rPr>
                <w:rFonts w:ascii="Arial" w:hAnsi="Arial" w:cs="Arial"/>
                <w:color w:val="000000" w:themeColor="text1"/>
              </w:rPr>
              <w:t>3</w:t>
            </w:r>
          </w:p>
        </w:tc>
        <w:tc>
          <w:tcPr>
            <w:tcW w:w="676" w:type="dxa"/>
            <w:tcBorders>
              <w:top w:val="nil"/>
              <w:bottom w:val="nil"/>
            </w:tcBorders>
            <w:shd w:val="clear" w:color="auto" w:fill="auto"/>
          </w:tcPr>
          <w:p w14:paraId="12213A20" w14:textId="77777777" w:rsidR="00C06736" w:rsidRPr="00BF3349" w:rsidRDefault="00C06736" w:rsidP="00F971FE">
            <w:pPr>
              <w:pStyle w:val="Standard"/>
              <w:outlineLvl w:val="0"/>
              <w:rPr>
                <w:rFonts w:ascii="Arial" w:hAnsi="Arial" w:cs="Arial"/>
                <w:color w:val="000000" w:themeColor="text1"/>
              </w:rPr>
            </w:pPr>
            <w:r w:rsidRPr="00BF3349">
              <w:rPr>
                <w:rFonts w:ascii="Arial" w:hAnsi="Arial" w:cs="Arial"/>
                <w:color w:val="000000" w:themeColor="text1"/>
              </w:rPr>
              <w:t>3</w:t>
            </w:r>
          </w:p>
        </w:tc>
        <w:tc>
          <w:tcPr>
            <w:tcW w:w="681" w:type="dxa"/>
            <w:tcBorders>
              <w:top w:val="nil"/>
              <w:bottom w:val="nil"/>
            </w:tcBorders>
            <w:shd w:val="clear" w:color="auto" w:fill="auto"/>
          </w:tcPr>
          <w:p w14:paraId="1FBFA02A" w14:textId="77777777" w:rsidR="00C06736" w:rsidRPr="00BF3349" w:rsidRDefault="00C06736" w:rsidP="00F971FE">
            <w:pPr>
              <w:pStyle w:val="Standard"/>
              <w:outlineLvl w:val="0"/>
              <w:rPr>
                <w:rFonts w:ascii="Arial" w:hAnsi="Arial" w:cs="Arial"/>
                <w:color w:val="000000" w:themeColor="text1"/>
              </w:rPr>
            </w:pPr>
            <w:r w:rsidRPr="00BF3349">
              <w:rPr>
                <w:rFonts w:ascii="Arial" w:hAnsi="Arial" w:cs="Arial"/>
                <w:color w:val="000000" w:themeColor="text1"/>
              </w:rPr>
              <w:t>3</w:t>
            </w:r>
          </w:p>
        </w:tc>
        <w:tc>
          <w:tcPr>
            <w:tcW w:w="683" w:type="dxa"/>
            <w:tcBorders>
              <w:top w:val="nil"/>
              <w:bottom w:val="nil"/>
            </w:tcBorders>
            <w:shd w:val="clear" w:color="auto" w:fill="auto"/>
          </w:tcPr>
          <w:p w14:paraId="15702A20" w14:textId="77777777" w:rsidR="00C06736" w:rsidRPr="00BF3349" w:rsidRDefault="00C06736" w:rsidP="00F971FE">
            <w:pPr>
              <w:pStyle w:val="Standard"/>
              <w:outlineLvl w:val="0"/>
              <w:rPr>
                <w:rFonts w:ascii="Arial" w:hAnsi="Arial" w:cs="Arial"/>
                <w:color w:val="000000" w:themeColor="text1"/>
              </w:rPr>
            </w:pPr>
            <w:r w:rsidRPr="00BF3349">
              <w:rPr>
                <w:rFonts w:ascii="Arial" w:hAnsi="Arial" w:cs="Arial"/>
                <w:color w:val="000000" w:themeColor="text1"/>
              </w:rPr>
              <w:t>3</w:t>
            </w:r>
          </w:p>
        </w:tc>
        <w:tc>
          <w:tcPr>
            <w:tcW w:w="676" w:type="dxa"/>
            <w:tcBorders>
              <w:top w:val="nil"/>
              <w:bottom w:val="nil"/>
            </w:tcBorders>
            <w:shd w:val="clear" w:color="auto" w:fill="auto"/>
          </w:tcPr>
          <w:p w14:paraId="0B0CD051" w14:textId="77777777" w:rsidR="00C06736" w:rsidRPr="00BF3349" w:rsidRDefault="00C06736" w:rsidP="00F971FE">
            <w:pPr>
              <w:pStyle w:val="Standard"/>
              <w:outlineLvl w:val="0"/>
              <w:rPr>
                <w:rFonts w:ascii="Arial" w:hAnsi="Arial" w:cs="Arial"/>
                <w:color w:val="000000" w:themeColor="text1"/>
              </w:rPr>
            </w:pPr>
            <w:r w:rsidRPr="00BF3349">
              <w:rPr>
                <w:rFonts w:ascii="Arial" w:hAnsi="Arial" w:cs="Arial"/>
                <w:color w:val="000000" w:themeColor="text1"/>
              </w:rPr>
              <w:t>3</w:t>
            </w:r>
          </w:p>
        </w:tc>
        <w:tc>
          <w:tcPr>
            <w:tcW w:w="681" w:type="dxa"/>
            <w:tcBorders>
              <w:top w:val="nil"/>
              <w:bottom w:val="nil"/>
            </w:tcBorders>
            <w:shd w:val="clear" w:color="auto" w:fill="auto"/>
          </w:tcPr>
          <w:p w14:paraId="05A059DE" w14:textId="77777777" w:rsidR="00C06736" w:rsidRPr="00BF3349" w:rsidRDefault="00C06736" w:rsidP="00F971FE">
            <w:pPr>
              <w:pStyle w:val="Standard"/>
              <w:outlineLvl w:val="0"/>
              <w:rPr>
                <w:rFonts w:ascii="Arial" w:hAnsi="Arial" w:cs="Arial"/>
                <w:color w:val="000000" w:themeColor="text1"/>
              </w:rPr>
            </w:pPr>
            <w:r w:rsidRPr="00BF3349">
              <w:rPr>
                <w:rFonts w:ascii="Arial" w:hAnsi="Arial" w:cs="Arial"/>
                <w:color w:val="000000" w:themeColor="text1"/>
              </w:rPr>
              <w:t>3</w:t>
            </w:r>
          </w:p>
        </w:tc>
        <w:tc>
          <w:tcPr>
            <w:tcW w:w="676" w:type="dxa"/>
            <w:tcBorders>
              <w:top w:val="nil"/>
              <w:bottom w:val="nil"/>
            </w:tcBorders>
            <w:shd w:val="clear" w:color="auto" w:fill="auto"/>
          </w:tcPr>
          <w:p w14:paraId="73A45417" w14:textId="77777777" w:rsidR="00C06736" w:rsidRPr="00BF3349" w:rsidRDefault="00C06736" w:rsidP="00F971FE">
            <w:pPr>
              <w:pStyle w:val="Standard"/>
              <w:outlineLvl w:val="0"/>
              <w:rPr>
                <w:rFonts w:ascii="Arial" w:hAnsi="Arial" w:cs="Arial"/>
                <w:color w:val="000000" w:themeColor="text1"/>
              </w:rPr>
            </w:pPr>
            <w:r w:rsidRPr="00BF3349">
              <w:rPr>
                <w:rFonts w:ascii="Arial" w:hAnsi="Arial" w:cs="Arial"/>
                <w:color w:val="000000" w:themeColor="text1"/>
              </w:rPr>
              <w:t>1</w:t>
            </w:r>
          </w:p>
        </w:tc>
        <w:tc>
          <w:tcPr>
            <w:tcW w:w="676" w:type="dxa"/>
            <w:tcBorders>
              <w:top w:val="nil"/>
              <w:bottom w:val="nil"/>
            </w:tcBorders>
            <w:shd w:val="clear" w:color="auto" w:fill="auto"/>
          </w:tcPr>
          <w:p w14:paraId="023AEA46" w14:textId="77777777" w:rsidR="00C06736" w:rsidRPr="00BF3349" w:rsidRDefault="00C06736" w:rsidP="00F971FE">
            <w:pPr>
              <w:pStyle w:val="Standard"/>
              <w:outlineLvl w:val="0"/>
              <w:rPr>
                <w:rFonts w:ascii="Arial" w:hAnsi="Arial" w:cs="Arial"/>
                <w:color w:val="000000" w:themeColor="text1"/>
              </w:rPr>
            </w:pPr>
            <w:r w:rsidRPr="00BF3349">
              <w:rPr>
                <w:rFonts w:ascii="Arial" w:hAnsi="Arial" w:cs="Arial"/>
                <w:color w:val="000000" w:themeColor="text1"/>
              </w:rPr>
              <w:t>3</w:t>
            </w:r>
          </w:p>
        </w:tc>
        <w:tc>
          <w:tcPr>
            <w:tcW w:w="680" w:type="dxa"/>
            <w:tcBorders>
              <w:top w:val="nil"/>
              <w:bottom w:val="nil"/>
            </w:tcBorders>
            <w:shd w:val="clear" w:color="auto" w:fill="auto"/>
          </w:tcPr>
          <w:p w14:paraId="293A32E8" w14:textId="77777777" w:rsidR="00C06736" w:rsidRPr="00BF3349" w:rsidRDefault="00C06736" w:rsidP="00F971FE">
            <w:pPr>
              <w:pStyle w:val="Standard"/>
              <w:outlineLvl w:val="0"/>
              <w:rPr>
                <w:rFonts w:ascii="Arial" w:hAnsi="Arial" w:cs="Arial"/>
                <w:color w:val="000000" w:themeColor="text1"/>
              </w:rPr>
            </w:pPr>
            <w:r w:rsidRPr="00BF3349">
              <w:rPr>
                <w:rFonts w:ascii="Arial" w:hAnsi="Arial" w:cs="Arial"/>
                <w:color w:val="000000" w:themeColor="text1"/>
              </w:rPr>
              <w:t>1</w:t>
            </w:r>
          </w:p>
        </w:tc>
        <w:tc>
          <w:tcPr>
            <w:tcW w:w="662" w:type="dxa"/>
            <w:tcBorders>
              <w:top w:val="nil"/>
              <w:bottom w:val="nil"/>
            </w:tcBorders>
            <w:shd w:val="clear" w:color="auto" w:fill="auto"/>
          </w:tcPr>
          <w:p w14:paraId="38BFBFF5" w14:textId="77777777" w:rsidR="00C06736" w:rsidRPr="00BF3349" w:rsidRDefault="00C06736" w:rsidP="00F971FE">
            <w:pPr>
              <w:pStyle w:val="Standard"/>
              <w:outlineLvl w:val="0"/>
              <w:rPr>
                <w:rFonts w:ascii="Arial" w:hAnsi="Arial" w:cs="Arial"/>
                <w:color w:val="000000" w:themeColor="text1"/>
              </w:rPr>
            </w:pPr>
            <w:r w:rsidRPr="00BF3349">
              <w:rPr>
                <w:rFonts w:ascii="Arial" w:hAnsi="Arial" w:cs="Arial"/>
                <w:color w:val="000000" w:themeColor="text1"/>
              </w:rPr>
              <w:t>3</w:t>
            </w:r>
          </w:p>
        </w:tc>
      </w:tr>
      <w:tr w:rsidR="00C06736" w:rsidRPr="00BF3349" w14:paraId="2DD2BE15" w14:textId="77777777" w:rsidTr="00F971FE">
        <w:trPr>
          <w:jc w:val="center"/>
        </w:trPr>
        <w:tc>
          <w:tcPr>
            <w:tcW w:w="2325" w:type="dxa"/>
            <w:tcBorders>
              <w:top w:val="nil"/>
              <w:bottom w:val="nil"/>
            </w:tcBorders>
            <w:shd w:val="clear" w:color="auto" w:fill="auto"/>
          </w:tcPr>
          <w:p w14:paraId="74BFF26D" w14:textId="77777777" w:rsidR="00C06736" w:rsidRPr="00BF3349" w:rsidRDefault="00C06736" w:rsidP="00F971FE">
            <w:pPr>
              <w:pStyle w:val="Standard"/>
              <w:outlineLvl w:val="0"/>
              <w:rPr>
                <w:rFonts w:ascii="Arial" w:hAnsi="Arial" w:cs="Arial"/>
                <w:color w:val="000000" w:themeColor="text1"/>
              </w:rPr>
            </w:pPr>
            <w:r w:rsidRPr="00BF3349">
              <w:rPr>
                <w:rFonts w:ascii="Arial" w:hAnsi="Arial" w:cs="Arial"/>
                <w:color w:val="000000" w:themeColor="text1"/>
              </w:rPr>
              <w:t>Proteção do local</w:t>
            </w:r>
          </w:p>
        </w:tc>
        <w:tc>
          <w:tcPr>
            <w:tcW w:w="679" w:type="dxa"/>
            <w:tcBorders>
              <w:top w:val="nil"/>
              <w:bottom w:val="nil"/>
            </w:tcBorders>
            <w:shd w:val="clear" w:color="auto" w:fill="auto"/>
          </w:tcPr>
          <w:p w14:paraId="02C4328B" w14:textId="77777777" w:rsidR="00C06736" w:rsidRPr="00BF3349" w:rsidRDefault="00C06736" w:rsidP="00F971FE">
            <w:pPr>
              <w:pStyle w:val="Standard"/>
              <w:outlineLvl w:val="0"/>
              <w:rPr>
                <w:rFonts w:ascii="Arial" w:hAnsi="Arial" w:cs="Arial"/>
                <w:color w:val="000000" w:themeColor="text1"/>
              </w:rPr>
            </w:pPr>
            <w:r w:rsidRPr="00BF3349">
              <w:rPr>
                <w:rFonts w:ascii="Arial" w:hAnsi="Arial" w:cs="Arial"/>
                <w:color w:val="000000" w:themeColor="text1"/>
              </w:rPr>
              <w:t>2</w:t>
            </w:r>
          </w:p>
        </w:tc>
        <w:tc>
          <w:tcPr>
            <w:tcW w:w="676" w:type="dxa"/>
            <w:tcBorders>
              <w:top w:val="nil"/>
              <w:bottom w:val="nil"/>
            </w:tcBorders>
            <w:shd w:val="clear" w:color="auto" w:fill="auto"/>
          </w:tcPr>
          <w:p w14:paraId="3BD3A430" w14:textId="77777777" w:rsidR="00C06736" w:rsidRPr="00BF3349" w:rsidRDefault="00C06736" w:rsidP="00F971FE">
            <w:pPr>
              <w:pStyle w:val="Standard"/>
              <w:outlineLvl w:val="0"/>
              <w:rPr>
                <w:rFonts w:ascii="Arial" w:hAnsi="Arial" w:cs="Arial"/>
                <w:color w:val="000000" w:themeColor="text1"/>
              </w:rPr>
            </w:pPr>
            <w:r w:rsidRPr="00BF3349">
              <w:rPr>
                <w:rFonts w:ascii="Arial" w:hAnsi="Arial" w:cs="Arial"/>
                <w:color w:val="000000" w:themeColor="text1"/>
              </w:rPr>
              <w:t>1</w:t>
            </w:r>
          </w:p>
        </w:tc>
        <w:tc>
          <w:tcPr>
            <w:tcW w:w="681" w:type="dxa"/>
            <w:tcBorders>
              <w:top w:val="nil"/>
              <w:bottom w:val="nil"/>
            </w:tcBorders>
            <w:shd w:val="clear" w:color="auto" w:fill="auto"/>
          </w:tcPr>
          <w:p w14:paraId="414E86ED" w14:textId="77777777" w:rsidR="00C06736" w:rsidRPr="00BF3349" w:rsidRDefault="00C06736" w:rsidP="00F971FE">
            <w:pPr>
              <w:pStyle w:val="Standard"/>
              <w:outlineLvl w:val="0"/>
              <w:rPr>
                <w:rFonts w:ascii="Arial" w:hAnsi="Arial" w:cs="Arial"/>
                <w:color w:val="000000" w:themeColor="text1"/>
              </w:rPr>
            </w:pPr>
            <w:r w:rsidRPr="00BF3349">
              <w:rPr>
                <w:rFonts w:ascii="Arial" w:hAnsi="Arial" w:cs="Arial"/>
                <w:color w:val="000000" w:themeColor="text1"/>
              </w:rPr>
              <w:t>1</w:t>
            </w:r>
          </w:p>
        </w:tc>
        <w:tc>
          <w:tcPr>
            <w:tcW w:w="683" w:type="dxa"/>
            <w:tcBorders>
              <w:top w:val="nil"/>
              <w:bottom w:val="nil"/>
            </w:tcBorders>
            <w:shd w:val="clear" w:color="auto" w:fill="auto"/>
          </w:tcPr>
          <w:p w14:paraId="7C9B197F" w14:textId="77777777" w:rsidR="00C06736" w:rsidRPr="00BF3349" w:rsidRDefault="00C06736" w:rsidP="00F971FE">
            <w:pPr>
              <w:pStyle w:val="Standard"/>
              <w:outlineLvl w:val="0"/>
              <w:rPr>
                <w:rFonts w:ascii="Arial" w:hAnsi="Arial" w:cs="Arial"/>
                <w:color w:val="000000" w:themeColor="text1"/>
              </w:rPr>
            </w:pPr>
            <w:r w:rsidRPr="00BF3349">
              <w:rPr>
                <w:rFonts w:ascii="Arial" w:hAnsi="Arial" w:cs="Arial"/>
                <w:color w:val="000000" w:themeColor="text1"/>
              </w:rPr>
              <w:t>1</w:t>
            </w:r>
          </w:p>
        </w:tc>
        <w:tc>
          <w:tcPr>
            <w:tcW w:w="676" w:type="dxa"/>
            <w:tcBorders>
              <w:top w:val="nil"/>
              <w:bottom w:val="nil"/>
            </w:tcBorders>
            <w:shd w:val="clear" w:color="auto" w:fill="auto"/>
          </w:tcPr>
          <w:p w14:paraId="652E1073" w14:textId="77777777" w:rsidR="00C06736" w:rsidRPr="00BF3349" w:rsidRDefault="00C06736" w:rsidP="00F971FE">
            <w:pPr>
              <w:pStyle w:val="Standard"/>
              <w:outlineLvl w:val="0"/>
              <w:rPr>
                <w:rFonts w:ascii="Arial" w:hAnsi="Arial" w:cs="Arial"/>
                <w:color w:val="000000" w:themeColor="text1"/>
              </w:rPr>
            </w:pPr>
            <w:r w:rsidRPr="00BF3349">
              <w:rPr>
                <w:rFonts w:ascii="Arial" w:hAnsi="Arial" w:cs="Arial"/>
                <w:color w:val="000000" w:themeColor="text1"/>
              </w:rPr>
              <w:t>1</w:t>
            </w:r>
          </w:p>
        </w:tc>
        <w:tc>
          <w:tcPr>
            <w:tcW w:w="681" w:type="dxa"/>
            <w:tcBorders>
              <w:top w:val="nil"/>
              <w:bottom w:val="nil"/>
            </w:tcBorders>
            <w:shd w:val="clear" w:color="auto" w:fill="auto"/>
          </w:tcPr>
          <w:p w14:paraId="3339FA99" w14:textId="77777777" w:rsidR="00C06736" w:rsidRPr="00BF3349" w:rsidRDefault="00C06736" w:rsidP="00F971FE">
            <w:pPr>
              <w:pStyle w:val="Standard"/>
              <w:outlineLvl w:val="0"/>
              <w:rPr>
                <w:rFonts w:ascii="Arial" w:hAnsi="Arial" w:cs="Arial"/>
                <w:color w:val="000000" w:themeColor="text1"/>
              </w:rPr>
            </w:pPr>
            <w:r w:rsidRPr="00BF3349">
              <w:rPr>
                <w:rFonts w:ascii="Arial" w:hAnsi="Arial" w:cs="Arial"/>
                <w:color w:val="000000" w:themeColor="text1"/>
              </w:rPr>
              <w:t>1</w:t>
            </w:r>
          </w:p>
        </w:tc>
        <w:tc>
          <w:tcPr>
            <w:tcW w:w="676" w:type="dxa"/>
            <w:tcBorders>
              <w:top w:val="nil"/>
              <w:bottom w:val="nil"/>
            </w:tcBorders>
            <w:shd w:val="clear" w:color="auto" w:fill="auto"/>
          </w:tcPr>
          <w:p w14:paraId="524F8BDC" w14:textId="77777777" w:rsidR="00C06736" w:rsidRPr="00BF3349" w:rsidRDefault="00C06736" w:rsidP="00F971FE">
            <w:pPr>
              <w:pStyle w:val="Standard"/>
              <w:outlineLvl w:val="0"/>
              <w:rPr>
                <w:rFonts w:ascii="Arial" w:hAnsi="Arial" w:cs="Arial"/>
                <w:color w:val="000000" w:themeColor="text1"/>
              </w:rPr>
            </w:pPr>
            <w:r w:rsidRPr="00BF3349">
              <w:rPr>
                <w:rFonts w:ascii="Arial" w:hAnsi="Arial" w:cs="Arial"/>
                <w:color w:val="000000" w:themeColor="text1"/>
              </w:rPr>
              <w:t>3</w:t>
            </w:r>
          </w:p>
        </w:tc>
        <w:tc>
          <w:tcPr>
            <w:tcW w:w="676" w:type="dxa"/>
            <w:tcBorders>
              <w:top w:val="nil"/>
              <w:bottom w:val="nil"/>
            </w:tcBorders>
            <w:shd w:val="clear" w:color="auto" w:fill="auto"/>
          </w:tcPr>
          <w:p w14:paraId="50B54D50" w14:textId="77777777" w:rsidR="00C06736" w:rsidRPr="00BF3349" w:rsidRDefault="00C06736" w:rsidP="00F971FE">
            <w:pPr>
              <w:pStyle w:val="Standard"/>
              <w:outlineLvl w:val="0"/>
              <w:rPr>
                <w:rFonts w:ascii="Arial" w:hAnsi="Arial" w:cs="Arial"/>
                <w:color w:val="000000" w:themeColor="text1"/>
              </w:rPr>
            </w:pPr>
            <w:r w:rsidRPr="00BF3349">
              <w:rPr>
                <w:rFonts w:ascii="Arial" w:hAnsi="Arial" w:cs="Arial"/>
                <w:color w:val="000000" w:themeColor="text1"/>
              </w:rPr>
              <w:t>1</w:t>
            </w:r>
          </w:p>
        </w:tc>
        <w:tc>
          <w:tcPr>
            <w:tcW w:w="680" w:type="dxa"/>
            <w:tcBorders>
              <w:top w:val="nil"/>
              <w:bottom w:val="nil"/>
            </w:tcBorders>
            <w:shd w:val="clear" w:color="auto" w:fill="auto"/>
          </w:tcPr>
          <w:p w14:paraId="5663E076" w14:textId="77777777" w:rsidR="00C06736" w:rsidRPr="00BF3349" w:rsidRDefault="00C06736" w:rsidP="00F971FE">
            <w:pPr>
              <w:pStyle w:val="Standard"/>
              <w:outlineLvl w:val="0"/>
              <w:rPr>
                <w:rFonts w:ascii="Arial" w:hAnsi="Arial" w:cs="Arial"/>
                <w:color w:val="000000" w:themeColor="text1"/>
              </w:rPr>
            </w:pPr>
            <w:r w:rsidRPr="00BF3349">
              <w:rPr>
                <w:rFonts w:ascii="Arial" w:hAnsi="Arial" w:cs="Arial"/>
                <w:color w:val="000000" w:themeColor="text1"/>
              </w:rPr>
              <w:t>1</w:t>
            </w:r>
          </w:p>
        </w:tc>
        <w:tc>
          <w:tcPr>
            <w:tcW w:w="662" w:type="dxa"/>
            <w:tcBorders>
              <w:top w:val="nil"/>
              <w:bottom w:val="nil"/>
            </w:tcBorders>
            <w:shd w:val="clear" w:color="auto" w:fill="auto"/>
          </w:tcPr>
          <w:p w14:paraId="50A6E602" w14:textId="77777777" w:rsidR="00C06736" w:rsidRPr="00BF3349" w:rsidRDefault="00C06736" w:rsidP="00F971FE">
            <w:pPr>
              <w:pStyle w:val="Standard"/>
              <w:outlineLvl w:val="0"/>
              <w:rPr>
                <w:rFonts w:ascii="Arial" w:hAnsi="Arial" w:cs="Arial"/>
                <w:color w:val="000000" w:themeColor="text1"/>
              </w:rPr>
            </w:pPr>
            <w:r w:rsidRPr="00BF3349">
              <w:rPr>
                <w:rFonts w:ascii="Arial" w:hAnsi="Arial" w:cs="Arial"/>
                <w:color w:val="000000" w:themeColor="text1"/>
              </w:rPr>
              <w:t>1</w:t>
            </w:r>
          </w:p>
        </w:tc>
      </w:tr>
      <w:tr w:rsidR="00C06736" w:rsidRPr="00BF3349" w14:paraId="72B84E0D" w14:textId="77777777" w:rsidTr="00F971FE">
        <w:trPr>
          <w:jc w:val="center"/>
        </w:trPr>
        <w:tc>
          <w:tcPr>
            <w:tcW w:w="2325" w:type="dxa"/>
            <w:tcBorders>
              <w:top w:val="nil"/>
              <w:bottom w:val="nil"/>
            </w:tcBorders>
            <w:shd w:val="clear" w:color="auto" w:fill="auto"/>
          </w:tcPr>
          <w:p w14:paraId="08D2FFED" w14:textId="77777777" w:rsidR="00C06736" w:rsidRPr="00BF3349" w:rsidRDefault="00C06736" w:rsidP="00F971FE">
            <w:pPr>
              <w:pStyle w:val="Default"/>
              <w:outlineLvl w:val="0"/>
              <w:rPr>
                <w:rFonts w:ascii="Arial" w:hAnsi="Arial" w:cs="Arial"/>
                <w:color w:val="000000" w:themeColor="text1"/>
              </w:rPr>
            </w:pPr>
            <w:r w:rsidRPr="00BF3349">
              <w:rPr>
                <w:rFonts w:ascii="Arial" w:hAnsi="Arial" w:cs="Arial"/>
                <w:color w:val="000000" w:themeColor="text1"/>
              </w:rPr>
              <w:t>Proximidade de estradas</w:t>
            </w:r>
          </w:p>
        </w:tc>
        <w:tc>
          <w:tcPr>
            <w:tcW w:w="679" w:type="dxa"/>
            <w:tcBorders>
              <w:top w:val="nil"/>
              <w:bottom w:val="nil"/>
            </w:tcBorders>
            <w:shd w:val="clear" w:color="auto" w:fill="auto"/>
          </w:tcPr>
          <w:p w14:paraId="21B0E7D6" w14:textId="77777777" w:rsidR="00C06736" w:rsidRPr="00BF3349" w:rsidRDefault="00C06736" w:rsidP="00F971FE">
            <w:pPr>
              <w:pStyle w:val="Standard"/>
              <w:outlineLvl w:val="0"/>
              <w:rPr>
                <w:rFonts w:ascii="Arial" w:hAnsi="Arial" w:cs="Arial"/>
                <w:color w:val="000000" w:themeColor="text1"/>
              </w:rPr>
            </w:pPr>
            <w:r w:rsidRPr="00BF3349">
              <w:rPr>
                <w:rFonts w:ascii="Arial" w:hAnsi="Arial" w:cs="Arial"/>
                <w:color w:val="000000" w:themeColor="text1"/>
              </w:rPr>
              <w:t>1</w:t>
            </w:r>
          </w:p>
        </w:tc>
        <w:tc>
          <w:tcPr>
            <w:tcW w:w="676" w:type="dxa"/>
            <w:tcBorders>
              <w:top w:val="nil"/>
              <w:bottom w:val="nil"/>
            </w:tcBorders>
            <w:shd w:val="clear" w:color="auto" w:fill="auto"/>
          </w:tcPr>
          <w:p w14:paraId="1ABAD430" w14:textId="77777777" w:rsidR="00C06736" w:rsidRPr="00BF3349" w:rsidRDefault="00C06736" w:rsidP="00F971FE">
            <w:pPr>
              <w:pStyle w:val="Standard"/>
              <w:outlineLvl w:val="0"/>
              <w:rPr>
                <w:rFonts w:ascii="Arial" w:hAnsi="Arial" w:cs="Arial"/>
                <w:color w:val="000000" w:themeColor="text1"/>
              </w:rPr>
            </w:pPr>
            <w:r w:rsidRPr="00BF3349">
              <w:rPr>
                <w:rFonts w:ascii="Arial" w:hAnsi="Arial" w:cs="Arial"/>
                <w:color w:val="000000" w:themeColor="text1"/>
              </w:rPr>
              <w:t>3</w:t>
            </w:r>
          </w:p>
        </w:tc>
        <w:tc>
          <w:tcPr>
            <w:tcW w:w="681" w:type="dxa"/>
            <w:tcBorders>
              <w:top w:val="nil"/>
              <w:bottom w:val="nil"/>
            </w:tcBorders>
            <w:shd w:val="clear" w:color="auto" w:fill="auto"/>
          </w:tcPr>
          <w:p w14:paraId="0C6AE7F1" w14:textId="77777777" w:rsidR="00C06736" w:rsidRPr="00BF3349" w:rsidRDefault="00C06736" w:rsidP="00F971FE">
            <w:pPr>
              <w:pStyle w:val="Standard"/>
              <w:outlineLvl w:val="0"/>
              <w:rPr>
                <w:rFonts w:ascii="Arial" w:hAnsi="Arial" w:cs="Arial"/>
                <w:color w:val="000000" w:themeColor="text1"/>
              </w:rPr>
            </w:pPr>
            <w:r w:rsidRPr="00BF3349">
              <w:rPr>
                <w:rFonts w:ascii="Arial" w:hAnsi="Arial" w:cs="Arial"/>
                <w:color w:val="000000" w:themeColor="text1"/>
              </w:rPr>
              <w:t>3</w:t>
            </w:r>
          </w:p>
        </w:tc>
        <w:tc>
          <w:tcPr>
            <w:tcW w:w="683" w:type="dxa"/>
            <w:tcBorders>
              <w:top w:val="nil"/>
              <w:bottom w:val="nil"/>
            </w:tcBorders>
            <w:shd w:val="clear" w:color="auto" w:fill="auto"/>
          </w:tcPr>
          <w:p w14:paraId="7C50CC5C" w14:textId="77777777" w:rsidR="00C06736" w:rsidRPr="00BF3349" w:rsidRDefault="00C06736" w:rsidP="00F971FE">
            <w:pPr>
              <w:pStyle w:val="Standard"/>
              <w:outlineLvl w:val="0"/>
              <w:rPr>
                <w:rFonts w:ascii="Arial" w:hAnsi="Arial" w:cs="Arial"/>
                <w:color w:val="000000" w:themeColor="text1"/>
              </w:rPr>
            </w:pPr>
            <w:r w:rsidRPr="00BF3349">
              <w:rPr>
                <w:rFonts w:ascii="Arial" w:hAnsi="Arial" w:cs="Arial"/>
                <w:color w:val="000000" w:themeColor="text1"/>
              </w:rPr>
              <w:t>3</w:t>
            </w:r>
          </w:p>
        </w:tc>
        <w:tc>
          <w:tcPr>
            <w:tcW w:w="676" w:type="dxa"/>
            <w:tcBorders>
              <w:top w:val="nil"/>
              <w:bottom w:val="nil"/>
            </w:tcBorders>
            <w:shd w:val="clear" w:color="auto" w:fill="auto"/>
          </w:tcPr>
          <w:p w14:paraId="42BCCE06" w14:textId="77777777" w:rsidR="00C06736" w:rsidRPr="00BF3349" w:rsidRDefault="00C06736" w:rsidP="00F971FE">
            <w:pPr>
              <w:pStyle w:val="Standard"/>
              <w:outlineLvl w:val="0"/>
              <w:rPr>
                <w:rFonts w:ascii="Arial" w:hAnsi="Arial" w:cs="Arial"/>
                <w:color w:val="000000" w:themeColor="text1"/>
              </w:rPr>
            </w:pPr>
            <w:r w:rsidRPr="00BF3349">
              <w:rPr>
                <w:rFonts w:ascii="Arial" w:hAnsi="Arial" w:cs="Arial"/>
                <w:color w:val="000000" w:themeColor="text1"/>
              </w:rPr>
              <w:t>2</w:t>
            </w:r>
          </w:p>
        </w:tc>
        <w:tc>
          <w:tcPr>
            <w:tcW w:w="681" w:type="dxa"/>
            <w:tcBorders>
              <w:top w:val="nil"/>
              <w:bottom w:val="nil"/>
            </w:tcBorders>
            <w:shd w:val="clear" w:color="auto" w:fill="auto"/>
          </w:tcPr>
          <w:p w14:paraId="60388588" w14:textId="77777777" w:rsidR="00C06736" w:rsidRPr="00BF3349" w:rsidRDefault="00C06736" w:rsidP="00F971FE">
            <w:pPr>
              <w:pStyle w:val="Standard"/>
              <w:outlineLvl w:val="0"/>
              <w:rPr>
                <w:rFonts w:ascii="Arial" w:hAnsi="Arial" w:cs="Arial"/>
                <w:color w:val="000000" w:themeColor="text1"/>
              </w:rPr>
            </w:pPr>
            <w:r w:rsidRPr="00BF3349">
              <w:rPr>
                <w:rFonts w:ascii="Arial" w:hAnsi="Arial" w:cs="Arial"/>
                <w:color w:val="000000" w:themeColor="text1"/>
              </w:rPr>
              <w:t>2</w:t>
            </w:r>
          </w:p>
        </w:tc>
        <w:tc>
          <w:tcPr>
            <w:tcW w:w="676" w:type="dxa"/>
            <w:tcBorders>
              <w:top w:val="nil"/>
              <w:bottom w:val="nil"/>
            </w:tcBorders>
            <w:shd w:val="clear" w:color="auto" w:fill="auto"/>
          </w:tcPr>
          <w:p w14:paraId="7367ABF0" w14:textId="77777777" w:rsidR="00C06736" w:rsidRPr="00BF3349" w:rsidRDefault="00C06736" w:rsidP="00F971FE">
            <w:pPr>
              <w:pStyle w:val="Standard"/>
              <w:outlineLvl w:val="0"/>
              <w:rPr>
                <w:rFonts w:ascii="Arial" w:hAnsi="Arial" w:cs="Arial"/>
                <w:color w:val="000000" w:themeColor="text1"/>
              </w:rPr>
            </w:pPr>
            <w:r w:rsidRPr="00BF3349">
              <w:rPr>
                <w:rFonts w:ascii="Arial" w:hAnsi="Arial" w:cs="Arial"/>
                <w:color w:val="000000" w:themeColor="text1"/>
              </w:rPr>
              <w:t>3</w:t>
            </w:r>
          </w:p>
        </w:tc>
        <w:tc>
          <w:tcPr>
            <w:tcW w:w="676" w:type="dxa"/>
            <w:tcBorders>
              <w:top w:val="nil"/>
              <w:bottom w:val="nil"/>
            </w:tcBorders>
            <w:shd w:val="clear" w:color="auto" w:fill="auto"/>
          </w:tcPr>
          <w:p w14:paraId="6B3C07DA" w14:textId="77777777" w:rsidR="00C06736" w:rsidRPr="00BF3349" w:rsidRDefault="00C06736" w:rsidP="00F971FE">
            <w:pPr>
              <w:pStyle w:val="Standard"/>
              <w:outlineLvl w:val="0"/>
              <w:rPr>
                <w:rFonts w:ascii="Arial" w:hAnsi="Arial" w:cs="Arial"/>
                <w:color w:val="000000" w:themeColor="text1"/>
              </w:rPr>
            </w:pPr>
            <w:r w:rsidRPr="00BF3349">
              <w:rPr>
                <w:rFonts w:ascii="Arial" w:hAnsi="Arial" w:cs="Arial"/>
                <w:color w:val="000000" w:themeColor="text1"/>
              </w:rPr>
              <w:t>3</w:t>
            </w:r>
          </w:p>
        </w:tc>
        <w:tc>
          <w:tcPr>
            <w:tcW w:w="680" w:type="dxa"/>
            <w:tcBorders>
              <w:top w:val="nil"/>
              <w:bottom w:val="nil"/>
            </w:tcBorders>
            <w:shd w:val="clear" w:color="auto" w:fill="auto"/>
          </w:tcPr>
          <w:p w14:paraId="79062529" w14:textId="77777777" w:rsidR="00C06736" w:rsidRPr="00BF3349" w:rsidRDefault="00C06736" w:rsidP="00F971FE">
            <w:pPr>
              <w:pStyle w:val="Standard"/>
              <w:outlineLvl w:val="0"/>
              <w:rPr>
                <w:rFonts w:ascii="Arial" w:hAnsi="Arial" w:cs="Arial"/>
                <w:color w:val="000000" w:themeColor="text1"/>
              </w:rPr>
            </w:pPr>
            <w:r w:rsidRPr="00BF3349">
              <w:rPr>
                <w:rFonts w:ascii="Arial" w:hAnsi="Arial" w:cs="Arial"/>
                <w:color w:val="000000" w:themeColor="text1"/>
              </w:rPr>
              <w:t>3</w:t>
            </w:r>
          </w:p>
        </w:tc>
        <w:tc>
          <w:tcPr>
            <w:tcW w:w="662" w:type="dxa"/>
            <w:tcBorders>
              <w:top w:val="nil"/>
              <w:bottom w:val="nil"/>
            </w:tcBorders>
            <w:shd w:val="clear" w:color="auto" w:fill="auto"/>
          </w:tcPr>
          <w:p w14:paraId="7BCC968B" w14:textId="77777777" w:rsidR="00C06736" w:rsidRPr="00BF3349" w:rsidRDefault="00C06736" w:rsidP="00F971FE">
            <w:pPr>
              <w:pStyle w:val="Standard"/>
              <w:outlineLvl w:val="0"/>
              <w:rPr>
                <w:rFonts w:ascii="Arial" w:hAnsi="Arial" w:cs="Arial"/>
                <w:color w:val="000000" w:themeColor="text1"/>
              </w:rPr>
            </w:pPr>
            <w:r w:rsidRPr="00BF3349">
              <w:rPr>
                <w:rFonts w:ascii="Arial" w:hAnsi="Arial" w:cs="Arial"/>
                <w:color w:val="000000" w:themeColor="text1"/>
              </w:rPr>
              <w:t>3</w:t>
            </w:r>
          </w:p>
        </w:tc>
      </w:tr>
      <w:tr w:rsidR="00C06736" w:rsidRPr="00BF3349" w14:paraId="6ABD1ED4" w14:textId="77777777" w:rsidTr="00F971FE">
        <w:trPr>
          <w:jc w:val="center"/>
        </w:trPr>
        <w:tc>
          <w:tcPr>
            <w:tcW w:w="2325" w:type="dxa"/>
            <w:tcBorders>
              <w:top w:val="nil"/>
              <w:bottom w:val="nil"/>
            </w:tcBorders>
            <w:shd w:val="clear" w:color="auto" w:fill="auto"/>
          </w:tcPr>
          <w:p w14:paraId="239736CB" w14:textId="77777777" w:rsidR="00C06736" w:rsidRPr="00BF3349" w:rsidRDefault="00C06736" w:rsidP="00F971FE">
            <w:pPr>
              <w:pStyle w:val="Standard"/>
              <w:outlineLvl w:val="0"/>
              <w:rPr>
                <w:rFonts w:ascii="Arial" w:hAnsi="Arial" w:cs="Arial"/>
                <w:color w:val="000000" w:themeColor="text1"/>
              </w:rPr>
            </w:pPr>
            <w:r w:rsidRPr="00BF3349">
              <w:rPr>
                <w:rFonts w:ascii="Arial" w:hAnsi="Arial" w:cs="Arial"/>
                <w:color w:val="000000" w:themeColor="text1"/>
              </w:rPr>
              <w:t>Proximidades de construções</w:t>
            </w:r>
          </w:p>
        </w:tc>
        <w:tc>
          <w:tcPr>
            <w:tcW w:w="679" w:type="dxa"/>
            <w:tcBorders>
              <w:top w:val="nil"/>
              <w:bottom w:val="nil"/>
            </w:tcBorders>
            <w:shd w:val="clear" w:color="auto" w:fill="auto"/>
          </w:tcPr>
          <w:p w14:paraId="7B1DDD23" w14:textId="77777777" w:rsidR="00C06736" w:rsidRPr="00BF3349" w:rsidRDefault="00C06736" w:rsidP="00F971FE">
            <w:pPr>
              <w:pStyle w:val="Standard"/>
              <w:outlineLvl w:val="0"/>
              <w:rPr>
                <w:rFonts w:ascii="Arial" w:hAnsi="Arial" w:cs="Arial"/>
                <w:color w:val="000000" w:themeColor="text1"/>
              </w:rPr>
            </w:pPr>
            <w:r w:rsidRPr="00BF3349">
              <w:rPr>
                <w:rFonts w:ascii="Arial" w:hAnsi="Arial" w:cs="Arial"/>
                <w:color w:val="000000" w:themeColor="text1"/>
              </w:rPr>
              <w:t>3</w:t>
            </w:r>
          </w:p>
        </w:tc>
        <w:tc>
          <w:tcPr>
            <w:tcW w:w="676" w:type="dxa"/>
            <w:tcBorders>
              <w:top w:val="nil"/>
              <w:bottom w:val="nil"/>
            </w:tcBorders>
            <w:shd w:val="clear" w:color="auto" w:fill="auto"/>
          </w:tcPr>
          <w:p w14:paraId="43B98E49" w14:textId="77777777" w:rsidR="00C06736" w:rsidRPr="00BF3349" w:rsidRDefault="00C06736" w:rsidP="00F971FE">
            <w:pPr>
              <w:pStyle w:val="Standard"/>
              <w:outlineLvl w:val="0"/>
              <w:rPr>
                <w:rFonts w:ascii="Arial" w:hAnsi="Arial" w:cs="Arial"/>
                <w:color w:val="000000" w:themeColor="text1"/>
              </w:rPr>
            </w:pPr>
            <w:r w:rsidRPr="00BF3349">
              <w:rPr>
                <w:rFonts w:ascii="Arial" w:hAnsi="Arial" w:cs="Arial"/>
                <w:color w:val="000000" w:themeColor="text1"/>
              </w:rPr>
              <w:t>3</w:t>
            </w:r>
          </w:p>
        </w:tc>
        <w:tc>
          <w:tcPr>
            <w:tcW w:w="681" w:type="dxa"/>
            <w:tcBorders>
              <w:top w:val="nil"/>
              <w:bottom w:val="nil"/>
            </w:tcBorders>
            <w:shd w:val="clear" w:color="auto" w:fill="auto"/>
          </w:tcPr>
          <w:p w14:paraId="4094690D" w14:textId="77777777" w:rsidR="00C06736" w:rsidRPr="00BF3349" w:rsidRDefault="00C06736" w:rsidP="00F971FE">
            <w:pPr>
              <w:pStyle w:val="Standard"/>
              <w:outlineLvl w:val="0"/>
              <w:rPr>
                <w:rFonts w:ascii="Arial" w:hAnsi="Arial" w:cs="Arial"/>
                <w:color w:val="000000" w:themeColor="text1"/>
              </w:rPr>
            </w:pPr>
            <w:r w:rsidRPr="00BF3349">
              <w:rPr>
                <w:rFonts w:ascii="Arial" w:hAnsi="Arial" w:cs="Arial"/>
                <w:color w:val="000000" w:themeColor="text1"/>
              </w:rPr>
              <w:t>3</w:t>
            </w:r>
          </w:p>
        </w:tc>
        <w:tc>
          <w:tcPr>
            <w:tcW w:w="683" w:type="dxa"/>
            <w:tcBorders>
              <w:top w:val="nil"/>
              <w:bottom w:val="nil"/>
            </w:tcBorders>
            <w:shd w:val="clear" w:color="auto" w:fill="auto"/>
          </w:tcPr>
          <w:p w14:paraId="188EEC18" w14:textId="77777777" w:rsidR="00C06736" w:rsidRPr="00BF3349" w:rsidRDefault="00C06736" w:rsidP="00F971FE">
            <w:pPr>
              <w:pStyle w:val="Standard"/>
              <w:outlineLvl w:val="0"/>
              <w:rPr>
                <w:rFonts w:ascii="Arial" w:hAnsi="Arial" w:cs="Arial"/>
                <w:color w:val="000000" w:themeColor="text1"/>
              </w:rPr>
            </w:pPr>
            <w:r w:rsidRPr="00BF3349">
              <w:rPr>
                <w:rFonts w:ascii="Arial" w:hAnsi="Arial" w:cs="Arial"/>
                <w:color w:val="000000" w:themeColor="text1"/>
              </w:rPr>
              <w:t>3</w:t>
            </w:r>
          </w:p>
        </w:tc>
        <w:tc>
          <w:tcPr>
            <w:tcW w:w="676" w:type="dxa"/>
            <w:tcBorders>
              <w:top w:val="nil"/>
              <w:bottom w:val="nil"/>
            </w:tcBorders>
            <w:shd w:val="clear" w:color="auto" w:fill="auto"/>
          </w:tcPr>
          <w:p w14:paraId="3E041C6D" w14:textId="77777777" w:rsidR="00C06736" w:rsidRPr="00BF3349" w:rsidRDefault="00C06736" w:rsidP="00F971FE">
            <w:pPr>
              <w:pStyle w:val="Standard"/>
              <w:outlineLvl w:val="0"/>
              <w:rPr>
                <w:rFonts w:ascii="Arial" w:hAnsi="Arial" w:cs="Arial"/>
                <w:color w:val="000000" w:themeColor="text1"/>
              </w:rPr>
            </w:pPr>
            <w:r w:rsidRPr="00BF3349">
              <w:rPr>
                <w:rFonts w:ascii="Arial" w:hAnsi="Arial" w:cs="Arial"/>
                <w:color w:val="000000" w:themeColor="text1"/>
              </w:rPr>
              <w:t>3</w:t>
            </w:r>
          </w:p>
        </w:tc>
        <w:tc>
          <w:tcPr>
            <w:tcW w:w="681" w:type="dxa"/>
            <w:tcBorders>
              <w:top w:val="nil"/>
              <w:bottom w:val="nil"/>
            </w:tcBorders>
            <w:shd w:val="clear" w:color="auto" w:fill="auto"/>
          </w:tcPr>
          <w:p w14:paraId="3EC354EB" w14:textId="77777777" w:rsidR="00C06736" w:rsidRPr="00BF3349" w:rsidRDefault="00C06736" w:rsidP="00F971FE">
            <w:pPr>
              <w:pStyle w:val="Standard"/>
              <w:outlineLvl w:val="0"/>
              <w:rPr>
                <w:rFonts w:ascii="Arial" w:hAnsi="Arial" w:cs="Arial"/>
                <w:color w:val="000000" w:themeColor="text1"/>
              </w:rPr>
            </w:pPr>
            <w:r w:rsidRPr="00BF3349">
              <w:rPr>
                <w:rFonts w:ascii="Arial" w:hAnsi="Arial" w:cs="Arial"/>
                <w:color w:val="000000" w:themeColor="text1"/>
              </w:rPr>
              <w:t>3</w:t>
            </w:r>
          </w:p>
        </w:tc>
        <w:tc>
          <w:tcPr>
            <w:tcW w:w="676" w:type="dxa"/>
            <w:tcBorders>
              <w:top w:val="nil"/>
              <w:bottom w:val="nil"/>
            </w:tcBorders>
            <w:shd w:val="clear" w:color="auto" w:fill="auto"/>
          </w:tcPr>
          <w:p w14:paraId="669D949C" w14:textId="77777777" w:rsidR="00C06736" w:rsidRPr="00BF3349" w:rsidRDefault="00C06736" w:rsidP="00F971FE">
            <w:pPr>
              <w:pStyle w:val="Standard"/>
              <w:outlineLvl w:val="0"/>
              <w:rPr>
                <w:rFonts w:ascii="Arial" w:hAnsi="Arial" w:cs="Arial"/>
                <w:color w:val="000000" w:themeColor="text1"/>
              </w:rPr>
            </w:pPr>
            <w:r w:rsidRPr="00BF3349">
              <w:rPr>
                <w:rFonts w:ascii="Arial" w:hAnsi="Arial" w:cs="Arial"/>
                <w:color w:val="000000" w:themeColor="text1"/>
              </w:rPr>
              <w:t>3</w:t>
            </w:r>
          </w:p>
        </w:tc>
        <w:tc>
          <w:tcPr>
            <w:tcW w:w="676" w:type="dxa"/>
            <w:tcBorders>
              <w:top w:val="nil"/>
              <w:bottom w:val="nil"/>
            </w:tcBorders>
            <w:shd w:val="clear" w:color="auto" w:fill="auto"/>
          </w:tcPr>
          <w:p w14:paraId="465B0B53" w14:textId="77777777" w:rsidR="00C06736" w:rsidRPr="00BF3349" w:rsidRDefault="00C06736" w:rsidP="00F971FE">
            <w:pPr>
              <w:pStyle w:val="Standard"/>
              <w:outlineLvl w:val="0"/>
              <w:rPr>
                <w:rFonts w:ascii="Arial" w:hAnsi="Arial" w:cs="Arial"/>
                <w:color w:val="000000" w:themeColor="text1"/>
              </w:rPr>
            </w:pPr>
            <w:r w:rsidRPr="00BF3349">
              <w:rPr>
                <w:rFonts w:ascii="Arial" w:hAnsi="Arial" w:cs="Arial"/>
                <w:color w:val="000000" w:themeColor="text1"/>
              </w:rPr>
              <w:t>3</w:t>
            </w:r>
          </w:p>
        </w:tc>
        <w:tc>
          <w:tcPr>
            <w:tcW w:w="680" w:type="dxa"/>
            <w:tcBorders>
              <w:top w:val="nil"/>
              <w:bottom w:val="nil"/>
            </w:tcBorders>
            <w:shd w:val="clear" w:color="auto" w:fill="auto"/>
          </w:tcPr>
          <w:p w14:paraId="2DCE4326" w14:textId="77777777" w:rsidR="00C06736" w:rsidRPr="00BF3349" w:rsidRDefault="00C06736" w:rsidP="00F971FE">
            <w:pPr>
              <w:pStyle w:val="Standard"/>
              <w:outlineLvl w:val="0"/>
              <w:rPr>
                <w:rFonts w:ascii="Arial" w:hAnsi="Arial" w:cs="Arial"/>
                <w:color w:val="000000" w:themeColor="text1"/>
              </w:rPr>
            </w:pPr>
            <w:r w:rsidRPr="00BF3349">
              <w:rPr>
                <w:rFonts w:ascii="Arial" w:hAnsi="Arial" w:cs="Arial"/>
                <w:color w:val="000000" w:themeColor="text1"/>
              </w:rPr>
              <w:t>3</w:t>
            </w:r>
          </w:p>
        </w:tc>
        <w:tc>
          <w:tcPr>
            <w:tcW w:w="662" w:type="dxa"/>
            <w:tcBorders>
              <w:top w:val="nil"/>
              <w:bottom w:val="nil"/>
            </w:tcBorders>
            <w:shd w:val="clear" w:color="auto" w:fill="auto"/>
          </w:tcPr>
          <w:p w14:paraId="5CF2D408" w14:textId="77777777" w:rsidR="00C06736" w:rsidRPr="00BF3349" w:rsidRDefault="00C06736" w:rsidP="00F971FE">
            <w:pPr>
              <w:pStyle w:val="Standard"/>
              <w:outlineLvl w:val="0"/>
              <w:rPr>
                <w:rFonts w:ascii="Arial" w:hAnsi="Arial" w:cs="Arial"/>
                <w:color w:val="000000" w:themeColor="text1"/>
              </w:rPr>
            </w:pPr>
            <w:r w:rsidRPr="00BF3349">
              <w:rPr>
                <w:rFonts w:ascii="Arial" w:hAnsi="Arial" w:cs="Arial"/>
                <w:color w:val="000000" w:themeColor="text1"/>
              </w:rPr>
              <w:t>3</w:t>
            </w:r>
          </w:p>
        </w:tc>
      </w:tr>
      <w:tr w:rsidR="00C06736" w:rsidRPr="00BF3349" w14:paraId="6B16A004" w14:textId="77777777" w:rsidTr="00F971FE">
        <w:trPr>
          <w:jc w:val="center"/>
        </w:trPr>
        <w:tc>
          <w:tcPr>
            <w:tcW w:w="2325" w:type="dxa"/>
            <w:tcBorders>
              <w:top w:val="nil"/>
            </w:tcBorders>
            <w:shd w:val="clear" w:color="auto" w:fill="auto"/>
          </w:tcPr>
          <w:p w14:paraId="7454A8BE" w14:textId="77777777" w:rsidR="00C06736" w:rsidRPr="00BF3349" w:rsidRDefault="00C06736" w:rsidP="00F971FE">
            <w:pPr>
              <w:pStyle w:val="Standard"/>
              <w:outlineLvl w:val="0"/>
              <w:rPr>
                <w:rFonts w:ascii="Arial" w:hAnsi="Arial" w:cs="Arial"/>
                <w:color w:val="000000" w:themeColor="text1"/>
              </w:rPr>
            </w:pPr>
            <w:r w:rsidRPr="00BF3349">
              <w:rPr>
                <w:rFonts w:ascii="Arial" w:hAnsi="Arial" w:cs="Arial"/>
                <w:color w:val="000000" w:themeColor="text1"/>
              </w:rPr>
              <w:t>Tipos da área de inserção</w:t>
            </w:r>
          </w:p>
        </w:tc>
        <w:tc>
          <w:tcPr>
            <w:tcW w:w="679" w:type="dxa"/>
            <w:tcBorders>
              <w:top w:val="nil"/>
            </w:tcBorders>
            <w:shd w:val="clear" w:color="auto" w:fill="auto"/>
          </w:tcPr>
          <w:p w14:paraId="6EDA7948" w14:textId="77777777" w:rsidR="00C06736" w:rsidRPr="00BF3349" w:rsidRDefault="00C06736" w:rsidP="00F971FE">
            <w:pPr>
              <w:pStyle w:val="Standard"/>
              <w:outlineLvl w:val="0"/>
              <w:rPr>
                <w:rFonts w:ascii="Arial" w:hAnsi="Arial" w:cs="Arial"/>
                <w:color w:val="000000" w:themeColor="text1"/>
              </w:rPr>
            </w:pPr>
            <w:r w:rsidRPr="00BF3349">
              <w:rPr>
                <w:rFonts w:ascii="Arial" w:hAnsi="Arial" w:cs="Arial"/>
                <w:color w:val="000000" w:themeColor="text1"/>
              </w:rPr>
              <w:t>2</w:t>
            </w:r>
          </w:p>
        </w:tc>
        <w:tc>
          <w:tcPr>
            <w:tcW w:w="676" w:type="dxa"/>
            <w:tcBorders>
              <w:top w:val="nil"/>
            </w:tcBorders>
            <w:shd w:val="clear" w:color="auto" w:fill="auto"/>
          </w:tcPr>
          <w:p w14:paraId="4E6BAD86" w14:textId="77777777" w:rsidR="00C06736" w:rsidRPr="00BF3349" w:rsidRDefault="00C06736" w:rsidP="00F971FE">
            <w:pPr>
              <w:pStyle w:val="Standard"/>
              <w:outlineLvl w:val="0"/>
              <w:rPr>
                <w:rFonts w:ascii="Arial" w:hAnsi="Arial" w:cs="Arial"/>
                <w:color w:val="000000" w:themeColor="text1"/>
              </w:rPr>
            </w:pPr>
            <w:r w:rsidRPr="00BF3349">
              <w:rPr>
                <w:rFonts w:ascii="Arial" w:hAnsi="Arial" w:cs="Arial"/>
                <w:color w:val="000000" w:themeColor="text1"/>
              </w:rPr>
              <w:t>2</w:t>
            </w:r>
          </w:p>
        </w:tc>
        <w:tc>
          <w:tcPr>
            <w:tcW w:w="681" w:type="dxa"/>
            <w:tcBorders>
              <w:top w:val="nil"/>
            </w:tcBorders>
            <w:shd w:val="clear" w:color="auto" w:fill="auto"/>
          </w:tcPr>
          <w:p w14:paraId="13ECDCF4" w14:textId="77777777" w:rsidR="00C06736" w:rsidRPr="00BF3349" w:rsidRDefault="00C06736" w:rsidP="00F971FE">
            <w:pPr>
              <w:pStyle w:val="Standard"/>
              <w:outlineLvl w:val="0"/>
              <w:rPr>
                <w:rFonts w:ascii="Arial" w:hAnsi="Arial" w:cs="Arial"/>
                <w:color w:val="000000" w:themeColor="text1"/>
              </w:rPr>
            </w:pPr>
            <w:r w:rsidRPr="00BF3349">
              <w:rPr>
                <w:rFonts w:ascii="Arial" w:hAnsi="Arial" w:cs="Arial"/>
                <w:color w:val="000000" w:themeColor="text1"/>
              </w:rPr>
              <w:t>2</w:t>
            </w:r>
          </w:p>
        </w:tc>
        <w:tc>
          <w:tcPr>
            <w:tcW w:w="683" w:type="dxa"/>
            <w:tcBorders>
              <w:top w:val="nil"/>
            </w:tcBorders>
            <w:shd w:val="clear" w:color="auto" w:fill="auto"/>
          </w:tcPr>
          <w:p w14:paraId="00E52601" w14:textId="77777777" w:rsidR="00C06736" w:rsidRPr="00BF3349" w:rsidRDefault="00C06736" w:rsidP="00F971FE">
            <w:pPr>
              <w:pStyle w:val="Standard"/>
              <w:outlineLvl w:val="0"/>
              <w:rPr>
                <w:rFonts w:ascii="Arial" w:hAnsi="Arial" w:cs="Arial"/>
                <w:color w:val="000000" w:themeColor="text1"/>
              </w:rPr>
            </w:pPr>
            <w:r w:rsidRPr="00BF3349">
              <w:rPr>
                <w:rFonts w:ascii="Arial" w:hAnsi="Arial" w:cs="Arial"/>
                <w:color w:val="000000" w:themeColor="text1"/>
              </w:rPr>
              <w:t>2</w:t>
            </w:r>
          </w:p>
        </w:tc>
        <w:tc>
          <w:tcPr>
            <w:tcW w:w="676" w:type="dxa"/>
            <w:tcBorders>
              <w:top w:val="nil"/>
            </w:tcBorders>
            <w:shd w:val="clear" w:color="auto" w:fill="auto"/>
          </w:tcPr>
          <w:p w14:paraId="71EFB207" w14:textId="77777777" w:rsidR="00C06736" w:rsidRPr="00BF3349" w:rsidRDefault="00C06736" w:rsidP="00F971FE">
            <w:pPr>
              <w:pStyle w:val="Standard"/>
              <w:outlineLvl w:val="0"/>
              <w:rPr>
                <w:rFonts w:ascii="Arial" w:hAnsi="Arial" w:cs="Arial"/>
                <w:color w:val="000000" w:themeColor="text1"/>
              </w:rPr>
            </w:pPr>
            <w:r w:rsidRPr="00BF3349">
              <w:rPr>
                <w:rFonts w:ascii="Arial" w:hAnsi="Arial" w:cs="Arial"/>
                <w:color w:val="000000" w:themeColor="text1"/>
              </w:rPr>
              <w:t>2</w:t>
            </w:r>
          </w:p>
        </w:tc>
        <w:tc>
          <w:tcPr>
            <w:tcW w:w="681" w:type="dxa"/>
            <w:tcBorders>
              <w:top w:val="nil"/>
            </w:tcBorders>
            <w:shd w:val="clear" w:color="auto" w:fill="auto"/>
          </w:tcPr>
          <w:p w14:paraId="138DA331" w14:textId="77777777" w:rsidR="00C06736" w:rsidRPr="00BF3349" w:rsidRDefault="00C06736" w:rsidP="00F971FE">
            <w:pPr>
              <w:pStyle w:val="Standard"/>
              <w:outlineLvl w:val="0"/>
              <w:rPr>
                <w:rFonts w:ascii="Arial" w:hAnsi="Arial" w:cs="Arial"/>
                <w:color w:val="000000" w:themeColor="text1"/>
              </w:rPr>
            </w:pPr>
            <w:r w:rsidRPr="00BF3349">
              <w:rPr>
                <w:rFonts w:ascii="Arial" w:hAnsi="Arial" w:cs="Arial"/>
                <w:color w:val="000000" w:themeColor="text1"/>
              </w:rPr>
              <w:t>2</w:t>
            </w:r>
          </w:p>
        </w:tc>
        <w:tc>
          <w:tcPr>
            <w:tcW w:w="676" w:type="dxa"/>
            <w:tcBorders>
              <w:top w:val="nil"/>
            </w:tcBorders>
            <w:shd w:val="clear" w:color="auto" w:fill="auto"/>
          </w:tcPr>
          <w:p w14:paraId="3BBA5C5A" w14:textId="77777777" w:rsidR="00C06736" w:rsidRPr="00BF3349" w:rsidRDefault="00C06736" w:rsidP="00F971FE">
            <w:pPr>
              <w:pStyle w:val="Standard"/>
              <w:outlineLvl w:val="0"/>
              <w:rPr>
                <w:rFonts w:ascii="Arial" w:hAnsi="Arial" w:cs="Arial"/>
                <w:color w:val="000000" w:themeColor="text1"/>
              </w:rPr>
            </w:pPr>
            <w:r w:rsidRPr="00BF3349">
              <w:rPr>
                <w:rFonts w:ascii="Arial" w:hAnsi="Arial" w:cs="Arial"/>
                <w:color w:val="000000" w:themeColor="text1"/>
              </w:rPr>
              <w:t>2</w:t>
            </w:r>
          </w:p>
        </w:tc>
        <w:tc>
          <w:tcPr>
            <w:tcW w:w="676" w:type="dxa"/>
            <w:tcBorders>
              <w:top w:val="nil"/>
            </w:tcBorders>
            <w:shd w:val="clear" w:color="auto" w:fill="auto"/>
          </w:tcPr>
          <w:p w14:paraId="7775C275" w14:textId="77777777" w:rsidR="00C06736" w:rsidRPr="00BF3349" w:rsidRDefault="00C06736" w:rsidP="00F971FE">
            <w:pPr>
              <w:pStyle w:val="Standard"/>
              <w:outlineLvl w:val="0"/>
              <w:rPr>
                <w:rFonts w:ascii="Arial" w:hAnsi="Arial" w:cs="Arial"/>
                <w:color w:val="000000" w:themeColor="text1"/>
              </w:rPr>
            </w:pPr>
            <w:r w:rsidRPr="00BF3349">
              <w:rPr>
                <w:rFonts w:ascii="Arial" w:hAnsi="Arial" w:cs="Arial"/>
                <w:color w:val="000000" w:themeColor="text1"/>
              </w:rPr>
              <w:t>2</w:t>
            </w:r>
          </w:p>
        </w:tc>
        <w:tc>
          <w:tcPr>
            <w:tcW w:w="680" w:type="dxa"/>
            <w:tcBorders>
              <w:top w:val="nil"/>
            </w:tcBorders>
            <w:shd w:val="clear" w:color="auto" w:fill="auto"/>
          </w:tcPr>
          <w:p w14:paraId="7BB1F391" w14:textId="77777777" w:rsidR="00C06736" w:rsidRPr="00BF3349" w:rsidRDefault="00C06736" w:rsidP="00F971FE">
            <w:pPr>
              <w:pStyle w:val="Standard"/>
              <w:outlineLvl w:val="0"/>
              <w:rPr>
                <w:rFonts w:ascii="Arial" w:hAnsi="Arial" w:cs="Arial"/>
                <w:color w:val="000000" w:themeColor="text1"/>
              </w:rPr>
            </w:pPr>
            <w:r w:rsidRPr="00BF3349">
              <w:rPr>
                <w:rFonts w:ascii="Arial" w:hAnsi="Arial" w:cs="Arial"/>
                <w:color w:val="000000" w:themeColor="text1"/>
              </w:rPr>
              <w:t>2</w:t>
            </w:r>
          </w:p>
        </w:tc>
        <w:tc>
          <w:tcPr>
            <w:tcW w:w="662" w:type="dxa"/>
            <w:tcBorders>
              <w:top w:val="nil"/>
            </w:tcBorders>
            <w:shd w:val="clear" w:color="auto" w:fill="auto"/>
          </w:tcPr>
          <w:p w14:paraId="74DA059F" w14:textId="77777777" w:rsidR="00C06736" w:rsidRPr="00BF3349" w:rsidRDefault="00C06736" w:rsidP="00F971FE">
            <w:pPr>
              <w:pStyle w:val="Standard"/>
              <w:outlineLvl w:val="0"/>
              <w:rPr>
                <w:rFonts w:ascii="Arial" w:hAnsi="Arial" w:cs="Arial"/>
                <w:color w:val="000000" w:themeColor="text1"/>
              </w:rPr>
            </w:pPr>
            <w:r w:rsidRPr="00BF3349">
              <w:rPr>
                <w:rFonts w:ascii="Arial" w:hAnsi="Arial" w:cs="Arial"/>
                <w:color w:val="000000" w:themeColor="text1"/>
              </w:rPr>
              <w:t>2</w:t>
            </w:r>
          </w:p>
        </w:tc>
      </w:tr>
      <w:tr w:rsidR="00C06736" w:rsidRPr="00BF3349" w14:paraId="55371347" w14:textId="77777777" w:rsidTr="00F971FE">
        <w:trPr>
          <w:jc w:val="center"/>
        </w:trPr>
        <w:tc>
          <w:tcPr>
            <w:tcW w:w="2325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</w:tcPr>
          <w:p w14:paraId="5E05B203" w14:textId="77777777" w:rsidR="00C06736" w:rsidRPr="00BF3349" w:rsidRDefault="00C06736" w:rsidP="00F971FE">
            <w:pPr>
              <w:pStyle w:val="Standard"/>
              <w:outlineLvl w:val="0"/>
              <w:rPr>
                <w:rFonts w:ascii="Arial" w:hAnsi="Arial" w:cs="Arial"/>
                <w:b/>
                <w:color w:val="000000" w:themeColor="text1"/>
              </w:rPr>
            </w:pPr>
            <w:r w:rsidRPr="00BF3349">
              <w:rPr>
                <w:rFonts w:ascii="Arial" w:hAnsi="Arial" w:cs="Arial"/>
                <w:b/>
                <w:color w:val="000000" w:themeColor="text1"/>
              </w:rPr>
              <w:t>Pontuação total</w:t>
            </w:r>
          </w:p>
        </w:tc>
        <w:tc>
          <w:tcPr>
            <w:tcW w:w="679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</w:tcPr>
          <w:p w14:paraId="1B8B00F9" w14:textId="77777777" w:rsidR="00C06736" w:rsidRPr="00BF3349" w:rsidRDefault="00C06736" w:rsidP="00F971FE">
            <w:pPr>
              <w:pStyle w:val="Standard"/>
              <w:outlineLvl w:val="0"/>
              <w:rPr>
                <w:rFonts w:ascii="Arial" w:hAnsi="Arial" w:cs="Arial"/>
                <w:b/>
                <w:color w:val="000000" w:themeColor="text1"/>
              </w:rPr>
            </w:pPr>
            <w:r w:rsidRPr="00BF3349">
              <w:rPr>
                <w:rFonts w:ascii="Arial" w:hAnsi="Arial" w:cs="Arial"/>
                <w:b/>
                <w:color w:val="000000" w:themeColor="text1"/>
              </w:rPr>
              <w:t>31</w:t>
            </w:r>
          </w:p>
        </w:tc>
        <w:tc>
          <w:tcPr>
            <w:tcW w:w="676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</w:tcPr>
          <w:p w14:paraId="3EB108CE" w14:textId="77777777" w:rsidR="00C06736" w:rsidRPr="00BF3349" w:rsidRDefault="00C06736" w:rsidP="00F971FE">
            <w:pPr>
              <w:pStyle w:val="Standard"/>
              <w:outlineLvl w:val="0"/>
              <w:rPr>
                <w:rFonts w:ascii="Arial" w:hAnsi="Arial" w:cs="Arial"/>
                <w:b/>
                <w:color w:val="000000" w:themeColor="text1"/>
              </w:rPr>
            </w:pPr>
            <w:r w:rsidRPr="00BF3349">
              <w:rPr>
                <w:rFonts w:ascii="Arial" w:hAnsi="Arial" w:cs="Arial"/>
                <w:b/>
                <w:color w:val="000000" w:themeColor="text1"/>
              </w:rPr>
              <w:t>20</w:t>
            </w:r>
          </w:p>
        </w:tc>
        <w:tc>
          <w:tcPr>
            <w:tcW w:w="681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</w:tcPr>
          <w:p w14:paraId="28AB9117" w14:textId="77777777" w:rsidR="00C06736" w:rsidRPr="00BF3349" w:rsidRDefault="00C06736" w:rsidP="00F971FE">
            <w:pPr>
              <w:pStyle w:val="Standard"/>
              <w:outlineLvl w:val="0"/>
              <w:rPr>
                <w:rFonts w:ascii="Arial" w:hAnsi="Arial" w:cs="Arial"/>
                <w:b/>
                <w:color w:val="000000" w:themeColor="text1"/>
              </w:rPr>
            </w:pPr>
            <w:r w:rsidRPr="00BF3349">
              <w:rPr>
                <w:rFonts w:ascii="Arial" w:hAnsi="Arial" w:cs="Arial"/>
                <w:b/>
                <w:color w:val="000000" w:themeColor="text1"/>
              </w:rPr>
              <w:t>34</w:t>
            </w:r>
          </w:p>
        </w:tc>
        <w:tc>
          <w:tcPr>
            <w:tcW w:w="683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</w:tcPr>
          <w:p w14:paraId="58E9F96B" w14:textId="77777777" w:rsidR="00C06736" w:rsidRPr="00BF3349" w:rsidRDefault="00C06736" w:rsidP="00F971FE">
            <w:pPr>
              <w:pStyle w:val="Standard"/>
              <w:outlineLvl w:val="0"/>
              <w:rPr>
                <w:rFonts w:ascii="Arial" w:hAnsi="Arial" w:cs="Arial"/>
                <w:b/>
                <w:color w:val="000000" w:themeColor="text1"/>
              </w:rPr>
            </w:pPr>
            <w:r w:rsidRPr="00BF3349">
              <w:rPr>
                <w:rFonts w:ascii="Arial" w:hAnsi="Arial" w:cs="Arial"/>
                <w:b/>
                <w:color w:val="000000" w:themeColor="text1"/>
              </w:rPr>
              <w:t>30</w:t>
            </w:r>
          </w:p>
        </w:tc>
        <w:tc>
          <w:tcPr>
            <w:tcW w:w="676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</w:tcPr>
          <w:p w14:paraId="23126473" w14:textId="77777777" w:rsidR="00C06736" w:rsidRPr="00BF3349" w:rsidRDefault="00C06736" w:rsidP="00F971FE">
            <w:pPr>
              <w:pStyle w:val="Standard"/>
              <w:outlineLvl w:val="0"/>
              <w:rPr>
                <w:rFonts w:ascii="Arial" w:hAnsi="Arial" w:cs="Arial"/>
                <w:b/>
                <w:color w:val="000000" w:themeColor="text1"/>
              </w:rPr>
            </w:pPr>
            <w:r w:rsidRPr="00BF3349">
              <w:rPr>
                <w:rFonts w:ascii="Arial" w:hAnsi="Arial" w:cs="Arial"/>
                <w:b/>
                <w:color w:val="000000" w:themeColor="text1"/>
              </w:rPr>
              <w:t>32</w:t>
            </w:r>
          </w:p>
        </w:tc>
        <w:tc>
          <w:tcPr>
            <w:tcW w:w="681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</w:tcPr>
          <w:p w14:paraId="13A45CCF" w14:textId="77777777" w:rsidR="00C06736" w:rsidRPr="00BF3349" w:rsidRDefault="00C06736" w:rsidP="00F971FE">
            <w:pPr>
              <w:pStyle w:val="Standard"/>
              <w:outlineLvl w:val="0"/>
              <w:rPr>
                <w:rFonts w:ascii="Arial" w:hAnsi="Arial" w:cs="Arial"/>
                <w:b/>
                <w:color w:val="000000" w:themeColor="text1"/>
              </w:rPr>
            </w:pPr>
            <w:r w:rsidRPr="00BF3349">
              <w:rPr>
                <w:rFonts w:ascii="Arial" w:hAnsi="Arial" w:cs="Arial"/>
                <w:b/>
                <w:color w:val="000000" w:themeColor="text1"/>
              </w:rPr>
              <w:t>32</w:t>
            </w:r>
          </w:p>
        </w:tc>
        <w:tc>
          <w:tcPr>
            <w:tcW w:w="676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</w:tcPr>
          <w:p w14:paraId="23891A30" w14:textId="77777777" w:rsidR="00C06736" w:rsidRPr="00BF3349" w:rsidRDefault="00C06736" w:rsidP="00F971FE">
            <w:pPr>
              <w:pStyle w:val="Standard"/>
              <w:outlineLvl w:val="0"/>
              <w:rPr>
                <w:rFonts w:ascii="Arial" w:hAnsi="Arial" w:cs="Arial"/>
                <w:b/>
                <w:color w:val="000000" w:themeColor="text1"/>
              </w:rPr>
            </w:pPr>
            <w:r w:rsidRPr="00BF3349">
              <w:rPr>
                <w:rFonts w:ascii="Arial" w:hAnsi="Arial" w:cs="Arial"/>
                <w:b/>
                <w:color w:val="000000" w:themeColor="text1"/>
              </w:rPr>
              <w:t>37</w:t>
            </w:r>
          </w:p>
        </w:tc>
        <w:tc>
          <w:tcPr>
            <w:tcW w:w="676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</w:tcPr>
          <w:p w14:paraId="5DBE64A0" w14:textId="77777777" w:rsidR="00C06736" w:rsidRPr="00BF3349" w:rsidRDefault="00C06736" w:rsidP="00F971FE">
            <w:pPr>
              <w:pStyle w:val="Standard"/>
              <w:outlineLvl w:val="0"/>
              <w:rPr>
                <w:rFonts w:ascii="Arial" w:hAnsi="Arial" w:cs="Arial"/>
                <w:b/>
                <w:color w:val="000000" w:themeColor="text1"/>
              </w:rPr>
            </w:pPr>
            <w:r w:rsidRPr="00BF3349">
              <w:rPr>
                <w:rFonts w:ascii="Arial" w:hAnsi="Arial" w:cs="Arial"/>
                <w:b/>
                <w:color w:val="000000" w:themeColor="text1"/>
              </w:rPr>
              <w:t>32</w:t>
            </w:r>
          </w:p>
        </w:tc>
        <w:tc>
          <w:tcPr>
            <w:tcW w:w="680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</w:tcPr>
          <w:p w14:paraId="6C272903" w14:textId="77777777" w:rsidR="00C06736" w:rsidRPr="00BF3349" w:rsidRDefault="00C06736" w:rsidP="00F971FE">
            <w:pPr>
              <w:pStyle w:val="Standard"/>
              <w:outlineLvl w:val="0"/>
              <w:rPr>
                <w:rFonts w:ascii="Arial" w:hAnsi="Arial" w:cs="Arial"/>
                <w:b/>
                <w:color w:val="000000" w:themeColor="text1"/>
              </w:rPr>
            </w:pPr>
            <w:r w:rsidRPr="00BF3349">
              <w:rPr>
                <w:rFonts w:ascii="Arial" w:hAnsi="Arial" w:cs="Arial"/>
                <w:b/>
                <w:color w:val="000000" w:themeColor="text1"/>
              </w:rPr>
              <w:t>35</w:t>
            </w:r>
          </w:p>
        </w:tc>
        <w:tc>
          <w:tcPr>
            <w:tcW w:w="662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</w:tcPr>
          <w:p w14:paraId="355D3E98" w14:textId="77777777" w:rsidR="00C06736" w:rsidRPr="00BF3349" w:rsidRDefault="00C06736" w:rsidP="00F971FE">
            <w:pPr>
              <w:pStyle w:val="Standard"/>
              <w:outlineLvl w:val="0"/>
              <w:rPr>
                <w:rFonts w:ascii="Arial" w:hAnsi="Arial" w:cs="Arial"/>
                <w:b/>
                <w:color w:val="000000" w:themeColor="text1"/>
              </w:rPr>
            </w:pPr>
            <w:r w:rsidRPr="00BF3349">
              <w:rPr>
                <w:rFonts w:ascii="Arial" w:hAnsi="Arial" w:cs="Arial"/>
                <w:b/>
                <w:color w:val="000000" w:themeColor="text1"/>
              </w:rPr>
              <w:t>34</w:t>
            </w:r>
          </w:p>
        </w:tc>
      </w:tr>
      <w:tr w:rsidR="00C06736" w:rsidRPr="00BF3349" w14:paraId="072747B5" w14:textId="77777777" w:rsidTr="00F971FE">
        <w:trPr>
          <w:jc w:val="center"/>
        </w:trPr>
        <w:tc>
          <w:tcPr>
            <w:tcW w:w="2325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</w:tcPr>
          <w:p w14:paraId="3CEB5E43" w14:textId="77777777" w:rsidR="00C06736" w:rsidRPr="00BF3349" w:rsidRDefault="00C06736" w:rsidP="00F971FE">
            <w:pPr>
              <w:pStyle w:val="Standard"/>
              <w:outlineLvl w:val="0"/>
              <w:rPr>
                <w:rFonts w:ascii="Arial" w:hAnsi="Arial" w:cs="Arial"/>
                <w:b/>
                <w:color w:val="000000" w:themeColor="text1"/>
              </w:rPr>
            </w:pPr>
            <w:r w:rsidRPr="00BF3349">
              <w:rPr>
                <w:rFonts w:ascii="Arial" w:hAnsi="Arial" w:cs="Arial"/>
                <w:b/>
                <w:color w:val="000000" w:themeColor="text1"/>
              </w:rPr>
              <w:t>Grau de conservação</w:t>
            </w:r>
          </w:p>
        </w:tc>
        <w:tc>
          <w:tcPr>
            <w:tcW w:w="679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</w:tcPr>
          <w:p w14:paraId="2C8C1785" w14:textId="77777777" w:rsidR="00C06736" w:rsidRPr="00BF3349" w:rsidRDefault="00C06736" w:rsidP="00F971FE">
            <w:pPr>
              <w:pStyle w:val="Standard"/>
              <w:outlineLvl w:val="0"/>
              <w:rPr>
                <w:rFonts w:ascii="Arial" w:hAnsi="Arial" w:cs="Arial"/>
                <w:b/>
                <w:color w:val="000000" w:themeColor="text1"/>
              </w:rPr>
            </w:pPr>
            <w:r w:rsidRPr="00BF3349">
              <w:rPr>
                <w:rFonts w:ascii="Arial" w:hAnsi="Arial" w:cs="Arial"/>
                <w:b/>
                <w:color w:val="000000" w:themeColor="text1"/>
              </w:rPr>
              <w:t>R</w:t>
            </w:r>
          </w:p>
        </w:tc>
        <w:tc>
          <w:tcPr>
            <w:tcW w:w="676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</w:tcPr>
          <w:p w14:paraId="156F015E" w14:textId="77777777" w:rsidR="00C06736" w:rsidRPr="00BF3349" w:rsidRDefault="00C06736" w:rsidP="00F971FE">
            <w:pPr>
              <w:pStyle w:val="Standard"/>
              <w:outlineLvl w:val="0"/>
              <w:rPr>
                <w:rFonts w:ascii="Arial" w:hAnsi="Arial" w:cs="Arial"/>
                <w:b/>
                <w:color w:val="000000" w:themeColor="text1"/>
              </w:rPr>
            </w:pPr>
            <w:r w:rsidRPr="00BF3349">
              <w:rPr>
                <w:rFonts w:ascii="Arial" w:hAnsi="Arial" w:cs="Arial"/>
                <w:b/>
                <w:color w:val="000000" w:themeColor="text1"/>
              </w:rPr>
              <w:t>P</w:t>
            </w:r>
          </w:p>
        </w:tc>
        <w:tc>
          <w:tcPr>
            <w:tcW w:w="681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</w:tcPr>
          <w:p w14:paraId="5E942187" w14:textId="77777777" w:rsidR="00C06736" w:rsidRPr="00BF3349" w:rsidRDefault="00C06736" w:rsidP="00F971FE">
            <w:pPr>
              <w:pStyle w:val="Standard"/>
              <w:outlineLvl w:val="0"/>
              <w:rPr>
                <w:rFonts w:ascii="Arial" w:hAnsi="Arial" w:cs="Arial"/>
                <w:b/>
                <w:color w:val="000000" w:themeColor="text1"/>
              </w:rPr>
            </w:pPr>
            <w:proofErr w:type="spellStart"/>
            <w:r w:rsidRPr="00BF3349">
              <w:rPr>
                <w:rFonts w:ascii="Arial" w:hAnsi="Arial" w:cs="Arial"/>
                <w:b/>
                <w:color w:val="000000" w:themeColor="text1"/>
              </w:rPr>
              <w:t>Rz</w:t>
            </w:r>
            <w:proofErr w:type="spellEnd"/>
          </w:p>
        </w:tc>
        <w:tc>
          <w:tcPr>
            <w:tcW w:w="683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</w:tcPr>
          <w:p w14:paraId="73D72297" w14:textId="77777777" w:rsidR="00C06736" w:rsidRPr="00BF3349" w:rsidRDefault="00C06736" w:rsidP="00F971FE">
            <w:pPr>
              <w:pStyle w:val="Standard"/>
              <w:outlineLvl w:val="0"/>
              <w:rPr>
                <w:rFonts w:ascii="Arial" w:hAnsi="Arial" w:cs="Arial"/>
                <w:b/>
                <w:color w:val="000000" w:themeColor="text1"/>
              </w:rPr>
            </w:pPr>
            <w:r w:rsidRPr="00BF3349">
              <w:rPr>
                <w:rFonts w:ascii="Arial" w:hAnsi="Arial" w:cs="Arial"/>
                <w:b/>
                <w:color w:val="000000" w:themeColor="text1"/>
              </w:rPr>
              <w:t>P</w:t>
            </w:r>
          </w:p>
        </w:tc>
        <w:tc>
          <w:tcPr>
            <w:tcW w:w="676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</w:tcPr>
          <w:p w14:paraId="1F56DFF0" w14:textId="77777777" w:rsidR="00C06736" w:rsidRPr="00BF3349" w:rsidRDefault="00C06736" w:rsidP="00F971FE">
            <w:pPr>
              <w:pStyle w:val="Standard"/>
              <w:outlineLvl w:val="0"/>
              <w:rPr>
                <w:rFonts w:ascii="Arial" w:hAnsi="Arial" w:cs="Arial"/>
                <w:b/>
                <w:color w:val="000000" w:themeColor="text1"/>
              </w:rPr>
            </w:pPr>
            <w:r w:rsidRPr="00BF3349">
              <w:rPr>
                <w:rFonts w:ascii="Arial" w:hAnsi="Arial" w:cs="Arial"/>
                <w:b/>
                <w:color w:val="000000" w:themeColor="text1"/>
              </w:rPr>
              <w:t>R</w:t>
            </w:r>
          </w:p>
        </w:tc>
        <w:tc>
          <w:tcPr>
            <w:tcW w:w="681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</w:tcPr>
          <w:p w14:paraId="62D9AF03" w14:textId="77777777" w:rsidR="00C06736" w:rsidRPr="00BF3349" w:rsidRDefault="00C06736" w:rsidP="00F971FE">
            <w:pPr>
              <w:pStyle w:val="Standard"/>
              <w:outlineLvl w:val="0"/>
              <w:rPr>
                <w:rFonts w:ascii="Arial" w:hAnsi="Arial" w:cs="Arial"/>
                <w:b/>
                <w:color w:val="000000" w:themeColor="text1"/>
              </w:rPr>
            </w:pPr>
            <w:r w:rsidRPr="00BF3349">
              <w:rPr>
                <w:rFonts w:ascii="Arial" w:hAnsi="Arial" w:cs="Arial"/>
                <w:b/>
                <w:color w:val="000000" w:themeColor="text1"/>
              </w:rPr>
              <w:t>R</w:t>
            </w:r>
          </w:p>
        </w:tc>
        <w:tc>
          <w:tcPr>
            <w:tcW w:w="676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</w:tcPr>
          <w:p w14:paraId="541BE21A" w14:textId="77777777" w:rsidR="00C06736" w:rsidRPr="00BF3349" w:rsidRDefault="00C06736" w:rsidP="00F971FE">
            <w:pPr>
              <w:pStyle w:val="Standard"/>
              <w:outlineLvl w:val="0"/>
              <w:rPr>
                <w:rFonts w:ascii="Arial" w:hAnsi="Arial" w:cs="Arial"/>
                <w:b/>
                <w:color w:val="000000" w:themeColor="text1"/>
              </w:rPr>
            </w:pPr>
            <w:r w:rsidRPr="00BF3349">
              <w:rPr>
                <w:rFonts w:ascii="Arial" w:hAnsi="Arial" w:cs="Arial"/>
                <w:b/>
                <w:color w:val="000000" w:themeColor="text1"/>
              </w:rPr>
              <w:t>B</w:t>
            </w:r>
          </w:p>
        </w:tc>
        <w:tc>
          <w:tcPr>
            <w:tcW w:w="676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</w:tcPr>
          <w:p w14:paraId="4CBDDB62" w14:textId="77777777" w:rsidR="00C06736" w:rsidRPr="00BF3349" w:rsidRDefault="00C06736" w:rsidP="00F971FE">
            <w:pPr>
              <w:pStyle w:val="Standard"/>
              <w:outlineLvl w:val="0"/>
              <w:rPr>
                <w:rFonts w:ascii="Arial" w:hAnsi="Arial" w:cs="Arial"/>
                <w:b/>
                <w:color w:val="000000" w:themeColor="text1"/>
              </w:rPr>
            </w:pPr>
            <w:r w:rsidRPr="00BF3349">
              <w:rPr>
                <w:rFonts w:ascii="Arial" w:hAnsi="Arial" w:cs="Arial"/>
                <w:b/>
                <w:color w:val="000000" w:themeColor="text1"/>
              </w:rPr>
              <w:t>R</w:t>
            </w:r>
          </w:p>
        </w:tc>
        <w:tc>
          <w:tcPr>
            <w:tcW w:w="680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</w:tcPr>
          <w:p w14:paraId="2A961392" w14:textId="77777777" w:rsidR="00C06736" w:rsidRPr="00BF3349" w:rsidRDefault="00C06736" w:rsidP="00F971FE">
            <w:pPr>
              <w:pStyle w:val="Standard"/>
              <w:outlineLvl w:val="0"/>
              <w:rPr>
                <w:rFonts w:ascii="Arial" w:hAnsi="Arial" w:cs="Arial"/>
                <w:b/>
                <w:color w:val="000000" w:themeColor="text1"/>
              </w:rPr>
            </w:pPr>
            <w:proofErr w:type="spellStart"/>
            <w:r w:rsidRPr="00BF3349">
              <w:rPr>
                <w:rFonts w:ascii="Arial" w:hAnsi="Arial" w:cs="Arial"/>
                <w:b/>
                <w:color w:val="000000" w:themeColor="text1"/>
              </w:rPr>
              <w:t>Rz</w:t>
            </w:r>
            <w:proofErr w:type="spellEnd"/>
          </w:p>
        </w:tc>
        <w:tc>
          <w:tcPr>
            <w:tcW w:w="662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</w:tcPr>
          <w:p w14:paraId="5A79A121" w14:textId="77777777" w:rsidR="00C06736" w:rsidRPr="00BF3349" w:rsidRDefault="00C06736" w:rsidP="00F971FE">
            <w:pPr>
              <w:pStyle w:val="Standard"/>
              <w:outlineLvl w:val="0"/>
              <w:rPr>
                <w:rFonts w:ascii="Arial" w:hAnsi="Arial" w:cs="Arial"/>
                <w:b/>
                <w:color w:val="000000" w:themeColor="text1"/>
              </w:rPr>
            </w:pPr>
            <w:proofErr w:type="spellStart"/>
            <w:r w:rsidRPr="00BF3349">
              <w:rPr>
                <w:rFonts w:ascii="Arial" w:hAnsi="Arial" w:cs="Arial"/>
                <w:b/>
                <w:color w:val="000000" w:themeColor="text1"/>
              </w:rPr>
              <w:t>Rz</w:t>
            </w:r>
            <w:proofErr w:type="spellEnd"/>
          </w:p>
        </w:tc>
      </w:tr>
      <w:tr w:rsidR="00C06736" w:rsidRPr="00BF3349" w14:paraId="3BB7C028" w14:textId="77777777" w:rsidTr="00F971FE">
        <w:trPr>
          <w:jc w:val="center"/>
        </w:trPr>
        <w:tc>
          <w:tcPr>
            <w:tcW w:w="2325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</w:tcPr>
          <w:p w14:paraId="08F6A0A2" w14:textId="77777777" w:rsidR="00C06736" w:rsidRPr="00BF3349" w:rsidRDefault="00C06736" w:rsidP="00F971FE">
            <w:pPr>
              <w:pStyle w:val="Standard"/>
              <w:outlineLvl w:val="0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BF3349">
              <w:rPr>
                <w:rFonts w:ascii="Arial" w:hAnsi="Arial" w:cs="Arial"/>
                <w:b/>
                <w:bCs/>
                <w:color w:val="000000" w:themeColor="text1"/>
              </w:rPr>
              <w:t>Tipo de reservatório</w:t>
            </w:r>
          </w:p>
        </w:tc>
        <w:tc>
          <w:tcPr>
            <w:tcW w:w="679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</w:tcPr>
          <w:p w14:paraId="787D0AF7" w14:textId="77777777" w:rsidR="00C06736" w:rsidRPr="00BF3349" w:rsidRDefault="00C06736" w:rsidP="00F971FE">
            <w:pPr>
              <w:pStyle w:val="Standard"/>
              <w:outlineLvl w:val="0"/>
              <w:rPr>
                <w:rFonts w:ascii="Arial" w:hAnsi="Arial" w:cs="Arial"/>
                <w:b/>
                <w:color w:val="000000" w:themeColor="text1"/>
              </w:rPr>
            </w:pPr>
            <w:r w:rsidRPr="00BF3349">
              <w:rPr>
                <w:rFonts w:ascii="Arial" w:hAnsi="Arial" w:cs="Arial"/>
                <w:b/>
                <w:color w:val="000000" w:themeColor="text1"/>
              </w:rPr>
              <w:t>D</w:t>
            </w:r>
          </w:p>
        </w:tc>
        <w:tc>
          <w:tcPr>
            <w:tcW w:w="676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</w:tcPr>
          <w:p w14:paraId="701A94B2" w14:textId="77777777" w:rsidR="00C06736" w:rsidRPr="00BF3349" w:rsidRDefault="00C06736" w:rsidP="00F971FE">
            <w:pPr>
              <w:pStyle w:val="Standard"/>
              <w:outlineLvl w:val="0"/>
              <w:rPr>
                <w:rFonts w:ascii="Arial" w:hAnsi="Arial" w:cs="Arial"/>
                <w:b/>
                <w:color w:val="000000" w:themeColor="text1"/>
              </w:rPr>
            </w:pPr>
            <w:r w:rsidRPr="00BF3349">
              <w:rPr>
                <w:rFonts w:ascii="Arial" w:hAnsi="Arial" w:cs="Arial"/>
                <w:b/>
                <w:color w:val="000000" w:themeColor="text1"/>
              </w:rPr>
              <w:t>D</w:t>
            </w:r>
          </w:p>
        </w:tc>
        <w:tc>
          <w:tcPr>
            <w:tcW w:w="681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</w:tcPr>
          <w:p w14:paraId="46C77151" w14:textId="77777777" w:rsidR="00C06736" w:rsidRPr="00BF3349" w:rsidRDefault="00C06736" w:rsidP="00F971FE">
            <w:pPr>
              <w:pStyle w:val="Standard"/>
              <w:outlineLvl w:val="0"/>
              <w:rPr>
                <w:rFonts w:ascii="Arial" w:hAnsi="Arial" w:cs="Arial"/>
                <w:b/>
                <w:color w:val="000000" w:themeColor="text1"/>
              </w:rPr>
            </w:pPr>
            <w:r w:rsidRPr="00BF3349">
              <w:rPr>
                <w:rFonts w:ascii="Arial" w:hAnsi="Arial" w:cs="Arial"/>
                <w:b/>
                <w:color w:val="000000" w:themeColor="text1"/>
              </w:rPr>
              <w:t>D</w:t>
            </w:r>
          </w:p>
        </w:tc>
        <w:tc>
          <w:tcPr>
            <w:tcW w:w="683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</w:tcPr>
          <w:p w14:paraId="6C53059E" w14:textId="77777777" w:rsidR="00C06736" w:rsidRPr="00BF3349" w:rsidRDefault="00C06736" w:rsidP="00F971FE">
            <w:pPr>
              <w:pStyle w:val="Standard"/>
              <w:outlineLvl w:val="0"/>
              <w:rPr>
                <w:rFonts w:ascii="Arial" w:hAnsi="Arial" w:cs="Arial"/>
                <w:b/>
                <w:color w:val="000000" w:themeColor="text1"/>
              </w:rPr>
            </w:pPr>
            <w:r w:rsidRPr="00BF3349">
              <w:rPr>
                <w:rFonts w:ascii="Arial" w:hAnsi="Arial" w:cs="Arial"/>
                <w:b/>
                <w:color w:val="000000" w:themeColor="text1"/>
              </w:rPr>
              <w:t>D</w:t>
            </w:r>
          </w:p>
        </w:tc>
        <w:tc>
          <w:tcPr>
            <w:tcW w:w="676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</w:tcPr>
          <w:p w14:paraId="480B6C65" w14:textId="77777777" w:rsidR="00C06736" w:rsidRPr="00BF3349" w:rsidRDefault="00C06736" w:rsidP="00F971FE">
            <w:pPr>
              <w:pStyle w:val="Standard"/>
              <w:outlineLvl w:val="0"/>
              <w:rPr>
                <w:rFonts w:ascii="Arial" w:hAnsi="Arial" w:cs="Arial"/>
                <w:b/>
                <w:color w:val="000000" w:themeColor="text1"/>
              </w:rPr>
            </w:pPr>
            <w:r w:rsidRPr="00BF3349">
              <w:rPr>
                <w:rFonts w:ascii="Arial" w:hAnsi="Arial" w:cs="Arial"/>
                <w:b/>
                <w:color w:val="000000" w:themeColor="text1"/>
              </w:rPr>
              <w:t>D</w:t>
            </w:r>
          </w:p>
        </w:tc>
        <w:tc>
          <w:tcPr>
            <w:tcW w:w="681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</w:tcPr>
          <w:p w14:paraId="794A2B0A" w14:textId="77777777" w:rsidR="00C06736" w:rsidRPr="00BF3349" w:rsidRDefault="00C06736" w:rsidP="00F971FE">
            <w:pPr>
              <w:pStyle w:val="Standard"/>
              <w:outlineLvl w:val="0"/>
              <w:rPr>
                <w:rFonts w:ascii="Arial" w:hAnsi="Arial" w:cs="Arial"/>
                <w:b/>
                <w:color w:val="000000" w:themeColor="text1"/>
              </w:rPr>
            </w:pPr>
            <w:r w:rsidRPr="00BF3349">
              <w:rPr>
                <w:rFonts w:ascii="Arial" w:hAnsi="Arial" w:cs="Arial"/>
                <w:b/>
                <w:color w:val="000000" w:themeColor="text1"/>
              </w:rPr>
              <w:t>D</w:t>
            </w:r>
          </w:p>
        </w:tc>
        <w:tc>
          <w:tcPr>
            <w:tcW w:w="676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</w:tcPr>
          <w:p w14:paraId="2D62225C" w14:textId="77777777" w:rsidR="00C06736" w:rsidRPr="00BF3349" w:rsidRDefault="00C06736" w:rsidP="00F971FE">
            <w:pPr>
              <w:pStyle w:val="Standard"/>
              <w:outlineLvl w:val="0"/>
              <w:rPr>
                <w:rFonts w:ascii="Arial" w:hAnsi="Arial" w:cs="Arial"/>
                <w:b/>
                <w:color w:val="000000" w:themeColor="text1"/>
              </w:rPr>
            </w:pPr>
            <w:r w:rsidRPr="00BF3349">
              <w:rPr>
                <w:rFonts w:ascii="Arial" w:hAnsi="Arial" w:cs="Arial"/>
                <w:b/>
                <w:color w:val="000000" w:themeColor="text1"/>
              </w:rPr>
              <w:t>D</w:t>
            </w:r>
          </w:p>
        </w:tc>
        <w:tc>
          <w:tcPr>
            <w:tcW w:w="676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</w:tcPr>
          <w:p w14:paraId="28CCE37D" w14:textId="77777777" w:rsidR="00C06736" w:rsidRPr="00BF3349" w:rsidRDefault="00C06736" w:rsidP="00F971FE">
            <w:pPr>
              <w:pStyle w:val="Standard"/>
              <w:outlineLvl w:val="0"/>
              <w:rPr>
                <w:rFonts w:ascii="Arial" w:hAnsi="Arial" w:cs="Arial"/>
                <w:b/>
                <w:color w:val="000000" w:themeColor="text1"/>
              </w:rPr>
            </w:pPr>
            <w:r w:rsidRPr="00BF3349">
              <w:rPr>
                <w:rFonts w:ascii="Arial" w:hAnsi="Arial" w:cs="Arial"/>
                <w:b/>
                <w:color w:val="000000" w:themeColor="text1"/>
              </w:rPr>
              <w:t>P</w:t>
            </w:r>
          </w:p>
        </w:tc>
        <w:tc>
          <w:tcPr>
            <w:tcW w:w="680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</w:tcPr>
          <w:p w14:paraId="573FF180" w14:textId="77777777" w:rsidR="00C06736" w:rsidRPr="00BF3349" w:rsidRDefault="00C06736" w:rsidP="00F971FE">
            <w:pPr>
              <w:pStyle w:val="Standard"/>
              <w:outlineLvl w:val="0"/>
              <w:rPr>
                <w:rFonts w:ascii="Arial" w:hAnsi="Arial" w:cs="Arial"/>
                <w:b/>
                <w:color w:val="000000" w:themeColor="text1"/>
              </w:rPr>
            </w:pPr>
            <w:r w:rsidRPr="00BF3349">
              <w:rPr>
                <w:rFonts w:ascii="Arial" w:hAnsi="Arial" w:cs="Arial"/>
                <w:b/>
                <w:color w:val="000000" w:themeColor="text1"/>
              </w:rPr>
              <w:t>P</w:t>
            </w:r>
          </w:p>
        </w:tc>
        <w:tc>
          <w:tcPr>
            <w:tcW w:w="662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</w:tcPr>
          <w:p w14:paraId="4B209317" w14:textId="77777777" w:rsidR="00C06736" w:rsidRPr="00BF3349" w:rsidRDefault="00C06736" w:rsidP="00F971FE">
            <w:pPr>
              <w:pStyle w:val="Standard"/>
              <w:outlineLvl w:val="0"/>
              <w:rPr>
                <w:rFonts w:ascii="Arial" w:hAnsi="Arial" w:cs="Arial"/>
                <w:b/>
                <w:color w:val="000000" w:themeColor="text1"/>
              </w:rPr>
            </w:pPr>
            <w:r w:rsidRPr="00BF3349">
              <w:rPr>
                <w:rFonts w:ascii="Arial" w:hAnsi="Arial" w:cs="Arial"/>
                <w:b/>
                <w:color w:val="000000" w:themeColor="text1"/>
              </w:rPr>
              <w:t>D</w:t>
            </w:r>
          </w:p>
        </w:tc>
      </w:tr>
      <w:tr w:rsidR="00C06736" w:rsidRPr="00BF3349" w14:paraId="7458435A" w14:textId="77777777" w:rsidTr="00F971FE">
        <w:trPr>
          <w:trHeight w:val="567"/>
          <w:jc w:val="center"/>
        </w:trPr>
        <w:tc>
          <w:tcPr>
            <w:tcW w:w="9095" w:type="dxa"/>
            <w:gridSpan w:val="11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</w:tcPr>
          <w:p w14:paraId="1353A077" w14:textId="77777777" w:rsidR="00C06736" w:rsidRPr="00BF3349" w:rsidRDefault="00C06736" w:rsidP="00F971FE">
            <w:pPr>
              <w:pStyle w:val="Standard"/>
              <w:tabs>
                <w:tab w:val="left" w:pos="2201"/>
              </w:tabs>
              <w:outlineLvl w:val="0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BF3349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(*) Parâmetro não mensurável devido à ausência de </w:t>
            </w:r>
            <w:proofErr w:type="spellStart"/>
            <w:r w:rsidRPr="00BF3349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exfiltração</w:t>
            </w:r>
            <w:proofErr w:type="spellEnd"/>
            <w:r w:rsidRPr="00BF3349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na nascente</w:t>
            </w:r>
          </w:p>
          <w:p w14:paraId="0A3FB838" w14:textId="77777777" w:rsidR="00C06736" w:rsidRPr="00BF3349" w:rsidRDefault="00C06736" w:rsidP="00F971FE">
            <w:pPr>
              <w:pStyle w:val="Standard"/>
              <w:tabs>
                <w:tab w:val="left" w:pos="2201"/>
              </w:tabs>
              <w:outlineLvl w:val="0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BF3349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Grau de conservação: (O) - </w:t>
            </w:r>
            <w:r w:rsidRPr="00BF3349">
              <w:rPr>
                <w:rFonts w:ascii="Arial" w:hAnsi="Arial" w:cs="Arial"/>
                <w:color w:val="000000" w:themeColor="text1"/>
                <w:sz w:val="20"/>
                <w:szCs w:val="20"/>
              </w:rPr>
              <w:t>Ótima;</w:t>
            </w:r>
            <w:r w:rsidRPr="00BF3349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(B) - </w:t>
            </w:r>
            <w:r w:rsidRPr="00BF3349">
              <w:rPr>
                <w:rFonts w:ascii="Arial" w:hAnsi="Arial" w:cs="Arial"/>
                <w:color w:val="000000" w:themeColor="text1"/>
                <w:sz w:val="20"/>
                <w:szCs w:val="20"/>
              </w:rPr>
              <w:t>Boa</w:t>
            </w:r>
            <w:r w:rsidRPr="00BF3349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; (</w:t>
            </w:r>
            <w:proofErr w:type="spellStart"/>
            <w:r w:rsidRPr="00BF3349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Rz</w:t>
            </w:r>
            <w:proofErr w:type="spellEnd"/>
            <w:r w:rsidRPr="00BF3349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) - </w:t>
            </w:r>
            <w:proofErr w:type="spellStart"/>
            <w:r w:rsidRPr="00BF3349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Razoavel</w:t>
            </w:r>
            <w:proofErr w:type="spellEnd"/>
            <w:r w:rsidRPr="00BF3349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; (R) - Ruim; (P) - Péssima.</w:t>
            </w:r>
          </w:p>
          <w:p w14:paraId="498AFEA8" w14:textId="77777777" w:rsidR="00C06736" w:rsidRPr="00BF3349" w:rsidRDefault="00C06736" w:rsidP="00F971FE">
            <w:pPr>
              <w:pStyle w:val="Standard"/>
              <w:tabs>
                <w:tab w:val="left" w:pos="2201"/>
              </w:tabs>
              <w:outlineLvl w:val="0"/>
              <w:rPr>
                <w:rFonts w:ascii="Arial" w:hAnsi="Arial" w:cs="Arial"/>
                <w:color w:val="000000" w:themeColor="text1"/>
              </w:rPr>
            </w:pPr>
            <w:r w:rsidRPr="00BF3349">
              <w:rPr>
                <w:rFonts w:ascii="Arial" w:hAnsi="Arial" w:cs="Arial"/>
                <w:color w:val="000000" w:themeColor="text1"/>
                <w:sz w:val="20"/>
                <w:szCs w:val="20"/>
              </w:rPr>
              <w:t>Classificação quanto ao tipo de reservatório: Pontuais (</w:t>
            </w:r>
            <w:proofErr w:type="spellStart"/>
            <w:r w:rsidRPr="00BF3349">
              <w:rPr>
                <w:rFonts w:ascii="Arial" w:hAnsi="Arial" w:cs="Arial"/>
                <w:color w:val="000000" w:themeColor="text1"/>
                <w:sz w:val="20"/>
                <w:szCs w:val="20"/>
              </w:rPr>
              <w:t>Po</w:t>
            </w:r>
            <w:proofErr w:type="spellEnd"/>
            <w:r w:rsidRPr="00BF3349">
              <w:rPr>
                <w:rFonts w:ascii="Arial" w:hAnsi="Arial" w:cs="Arial"/>
                <w:color w:val="000000" w:themeColor="text1"/>
                <w:sz w:val="20"/>
                <w:szCs w:val="20"/>
              </w:rPr>
              <w:t>) ou Difusas (Di).</w:t>
            </w:r>
          </w:p>
        </w:tc>
      </w:tr>
    </w:tbl>
    <w:p w14:paraId="791CC91B" w14:textId="77777777" w:rsidR="00C06736" w:rsidRPr="00BF3349" w:rsidRDefault="00C06736" w:rsidP="00C06736">
      <w:pPr>
        <w:pStyle w:val="Standard"/>
        <w:tabs>
          <w:tab w:val="left" w:pos="2201"/>
        </w:tabs>
        <w:outlineLvl w:val="0"/>
        <w:rPr>
          <w:rFonts w:ascii="Arial" w:hAnsi="Arial" w:cs="Arial"/>
          <w:color w:val="000000" w:themeColor="text1"/>
          <w:sz w:val="20"/>
          <w:szCs w:val="20"/>
        </w:rPr>
      </w:pPr>
      <w:r w:rsidRPr="00D66CB2">
        <w:rPr>
          <w:rFonts w:ascii="Arial" w:hAnsi="Arial" w:cs="Arial"/>
          <w:b/>
          <w:bCs/>
          <w:color w:val="000000" w:themeColor="text1"/>
          <w:sz w:val="20"/>
          <w:szCs w:val="20"/>
        </w:rPr>
        <w:t>Fonte:</w:t>
      </w:r>
      <w:r w:rsidRPr="00BF3349">
        <w:rPr>
          <w:rFonts w:ascii="Arial" w:hAnsi="Arial" w:cs="Arial"/>
          <w:color w:val="000000" w:themeColor="text1"/>
          <w:sz w:val="20"/>
          <w:szCs w:val="20"/>
        </w:rPr>
        <w:t xml:space="preserve"> adaptado de Gomes </w:t>
      </w:r>
      <w:r w:rsidRPr="00D66CB2">
        <w:rPr>
          <w:rFonts w:ascii="Arial" w:hAnsi="Arial" w:cs="Arial"/>
          <w:i/>
          <w:iCs/>
          <w:color w:val="000000" w:themeColor="text1"/>
          <w:sz w:val="20"/>
          <w:szCs w:val="20"/>
        </w:rPr>
        <w:t xml:space="preserve">et al. </w:t>
      </w:r>
      <w:r w:rsidRPr="00BF3349">
        <w:rPr>
          <w:rFonts w:ascii="Arial" w:hAnsi="Arial" w:cs="Arial"/>
          <w:color w:val="000000" w:themeColor="text1"/>
          <w:sz w:val="20"/>
          <w:szCs w:val="20"/>
        </w:rPr>
        <w:t>(2005).</w:t>
      </w:r>
    </w:p>
    <w:p w14:paraId="605C02EC" w14:textId="77777777" w:rsidR="00C06736" w:rsidRPr="00BF3349" w:rsidRDefault="00C06736" w:rsidP="00C06736">
      <w:pPr>
        <w:pStyle w:val="Standard"/>
        <w:tabs>
          <w:tab w:val="left" w:pos="2201"/>
        </w:tabs>
        <w:outlineLvl w:val="0"/>
        <w:rPr>
          <w:rFonts w:ascii="Arial" w:hAnsi="Arial" w:cs="Arial"/>
          <w:color w:val="000000" w:themeColor="text1"/>
        </w:rPr>
      </w:pPr>
    </w:p>
    <w:p w14:paraId="44E90A26" w14:textId="77777777" w:rsidR="00C06736" w:rsidRPr="00BF3349" w:rsidRDefault="00C06736" w:rsidP="00C06736">
      <w:pPr>
        <w:pStyle w:val="Standard"/>
        <w:tabs>
          <w:tab w:val="left" w:pos="2201"/>
        </w:tabs>
        <w:outlineLvl w:val="0"/>
        <w:rPr>
          <w:rFonts w:ascii="Arial" w:hAnsi="Arial" w:cs="Arial"/>
          <w:color w:val="000000" w:themeColor="text1"/>
        </w:rPr>
      </w:pPr>
    </w:p>
    <w:p w14:paraId="3B373BA8" w14:textId="07396097" w:rsidR="00D66CB2" w:rsidRDefault="00C06736" w:rsidP="00C06736">
      <w:pPr>
        <w:pStyle w:val="Fiocorpodetexto"/>
        <w:rPr>
          <w:rFonts w:cs="Arial"/>
          <w:color w:val="000000" w:themeColor="text1"/>
          <w:szCs w:val="24"/>
        </w:rPr>
      </w:pPr>
      <w:r w:rsidRPr="00BF3349">
        <w:rPr>
          <w:rFonts w:cs="Arial"/>
          <w:color w:val="000000" w:themeColor="text1"/>
          <w:szCs w:val="24"/>
        </w:rPr>
        <w:t xml:space="preserve">A partir da avaliação do (IIAN), realizado </w:t>
      </w:r>
      <w:r w:rsidRPr="00BF3349">
        <w:rPr>
          <w:rFonts w:cs="Arial"/>
          <w:i/>
          <w:iCs/>
          <w:color w:val="000000" w:themeColor="text1"/>
          <w:szCs w:val="24"/>
        </w:rPr>
        <w:t xml:space="preserve">in loco </w:t>
      </w:r>
      <w:r w:rsidRPr="00BF3349">
        <w:rPr>
          <w:rFonts w:cs="Arial"/>
          <w:color w:val="000000" w:themeColor="text1"/>
          <w:szCs w:val="24"/>
        </w:rPr>
        <w:t xml:space="preserve">e de acordo com os resultados obtidos, nenhuma das 10 nascentes analisadas foi classificada como classe A (Ótima), sendo que uma nascente foi classificada como classe B (Boa), três foram classificadas como classe C (Razoável), quatro foram classificadas na classe D (Ruim) e duas foram classificadas como como classe E (Péssima).  </w:t>
      </w:r>
    </w:p>
    <w:p w14:paraId="3F3B421E" w14:textId="77777777" w:rsidR="00D66CB2" w:rsidRDefault="00D66CB2">
      <w:pPr>
        <w:tabs>
          <w:tab w:val="clear" w:pos="709"/>
        </w:tabs>
        <w:suppressAutoHyphens w:val="0"/>
        <w:autoSpaceDN/>
        <w:spacing w:after="160" w:line="259" w:lineRule="auto"/>
        <w:ind w:firstLine="0"/>
        <w:jc w:val="left"/>
        <w:textAlignment w:val="auto"/>
        <w:rPr>
          <w:rFonts w:ascii="Arial" w:eastAsia="Calibri" w:hAnsi="Arial" w:cs="Arial"/>
          <w:color w:val="000000" w:themeColor="text1"/>
          <w:kern w:val="2"/>
          <w:lang w:bidi="ar-SA"/>
        </w:rPr>
      </w:pPr>
      <w:r>
        <w:rPr>
          <w:rFonts w:cs="Arial"/>
          <w:color w:val="000000" w:themeColor="text1"/>
        </w:rPr>
        <w:br w:type="page"/>
      </w:r>
    </w:p>
    <w:p w14:paraId="50F86C6E" w14:textId="7753ECAE" w:rsidR="00C06736" w:rsidRPr="00BF3349" w:rsidRDefault="00C06736" w:rsidP="00C06736">
      <w:pPr>
        <w:pStyle w:val="Fiocorpodetexto"/>
        <w:rPr>
          <w:rFonts w:cs="Arial"/>
          <w:color w:val="000000" w:themeColor="text1"/>
          <w:szCs w:val="24"/>
        </w:rPr>
      </w:pPr>
    </w:p>
    <w:p w14:paraId="65648DFA" w14:textId="4BC8269C" w:rsidR="00C06736" w:rsidRDefault="00C06736" w:rsidP="00D66CB2">
      <w:pPr>
        <w:pStyle w:val="Default"/>
        <w:jc w:val="both"/>
        <w:rPr>
          <w:rFonts w:ascii="Arial" w:hAnsi="Arial" w:cs="Arial"/>
          <w:bCs/>
          <w:sz w:val="20"/>
          <w:szCs w:val="20"/>
        </w:rPr>
      </w:pPr>
      <w:r w:rsidRPr="00D66CB2">
        <w:rPr>
          <w:rFonts w:ascii="Arial" w:hAnsi="Arial" w:cs="Arial"/>
          <w:b/>
          <w:sz w:val="20"/>
          <w:szCs w:val="20"/>
        </w:rPr>
        <w:t>Figura 3</w:t>
      </w:r>
      <w:r w:rsidR="00D66CB2" w:rsidRPr="00D66CB2">
        <w:rPr>
          <w:rFonts w:ascii="Arial" w:hAnsi="Arial" w:cs="Arial"/>
          <w:b/>
          <w:sz w:val="20"/>
          <w:szCs w:val="20"/>
        </w:rPr>
        <w:t>:</w:t>
      </w:r>
      <w:r w:rsidR="00D66CB2">
        <w:rPr>
          <w:rFonts w:ascii="Arial" w:hAnsi="Arial" w:cs="Arial"/>
          <w:bCs/>
          <w:sz w:val="20"/>
          <w:szCs w:val="20"/>
        </w:rPr>
        <w:t xml:space="preserve"> </w:t>
      </w:r>
      <w:r w:rsidRPr="00BF3349">
        <w:rPr>
          <w:rFonts w:ascii="Arial" w:hAnsi="Arial" w:cs="Arial"/>
          <w:bCs/>
          <w:sz w:val="20"/>
          <w:szCs w:val="20"/>
        </w:rPr>
        <w:t>Mapa da área de estudo e localização das nascentes avaliadas.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061"/>
      </w:tblGrid>
      <w:tr w:rsidR="00D66CB2" w14:paraId="39F7DFAD" w14:textId="77777777" w:rsidTr="00D66CB2">
        <w:tc>
          <w:tcPr>
            <w:tcW w:w="9061" w:type="dxa"/>
          </w:tcPr>
          <w:p w14:paraId="0941BCE2" w14:textId="6E78ADF4" w:rsidR="00D66CB2" w:rsidRDefault="00D66CB2" w:rsidP="00D66CB2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D66CB2">
              <w:rPr>
                <w:rFonts w:ascii="Arial" w:hAnsi="Arial" w:cs="Arial"/>
                <w:noProof/>
                <w:color w:val="000000" w:themeColor="text1"/>
                <w:bdr w:val="single" w:sz="4" w:space="0" w:color="auto"/>
              </w:rPr>
              <w:drawing>
                <wp:anchor distT="0" distB="0" distL="0" distR="0" simplePos="0" relativeHeight="251659264" behindDoc="0" locked="0" layoutInCell="1" allowOverlap="1" wp14:anchorId="26B655C4" wp14:editId="22F9B610">
                  <wp:simplePos x="0" y="0"/>
                  <wp:positionH relativeFrom="margin">
                    <wp:posOffset>-65405</wp:posOffset>
                  </wp:positionH>
                  <wp:positionV relativeFrom="paragraph">
                    <wp:posOffset>152400</wp:posOffset>
                  </wp:positionV>
                  <wp:extent cx="5257800" cy="3716655"/>
                  <wp:effectExtent l="0" t="0" r="0" b="0"/>
                  <wp:wrapTopAndBottom/>
                  <wp:docPr id="2" name="Figura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Figura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7800" cy="3716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5DA79DBD" w14:textId="4C1C8FF5" w:rsidR="00C06736" w:rsidRPr="00BF3349" w:rsidRDefault="00C06736" w:rsidP="00C06736">
      <w:pPr>
        <w:pStyle w:val="Standard"/>
        <w:rPr>
          <w:rFonts w:ascii="Arial" w:hAnsi="Arial" w:cs="Arial"/>
          <w:color w:val="000000" w:themeColor="text1"/>
          <w:sz w:val="20"/>
          <w:szCs w:val="20"/>
        </w:rPr>
      </w:pPr>
      <w:r w:rsidRPr="00D66CB2">
        <w:rPr>
          <w:rFonts w:ascii="Arial" w:hAnsi="Arial" w:cs="Arial"/>
          <w:b/>
          <w:bCs/>
          <w:color w:val="000000" w:themeColor="text1"/>
          <w:sz w:val="20"/>
          <w:szCs w:val="20"/>
        </w:rPr>
        <w:t>Fonte:</w:t>
      </w:r>
      <w:r w:rsidRPr="00BF3349">
        <w:rPr>
          <w:rFonts w:ascii="Arial" w:hAnsi="Arial" w:cs="Arial"/>
          <w:color w:val="000000" w:themeColor="text1"/>
          <w:sz w:val="20"/>
          <w:szCs w:val="20"/>
        </w:rPr>
        <w:t xml:space="preserve"> Autores (2021).</w:t>
      </w:r>
    </w:p>
    <w:p w14:paraId="025B4769" w14:textId="43463AAA" w:rsidR="00C06736" w:rsidRPr="00BF3349" w:rsidRDefault="00C06736" w:rsidP="00C06736">
      <w:pPr>
        <w:pStyle w:val="Standard"/>
        <w:rPr>
          <w:rFonts w:ascii="Arial" w:hAnsi="Arial" w:cs="Arial"/>
          <w:color w:val="000000" w:themeColor="text1"/>
        </w:rPr>
      </w:pPr>
    </w:p>
    <w:p w14:paraId="02CF4244" w14:textId="77777777" w:rsidR="00C06736" w:rsidRPr="00BF3349" w:rsidRDefault="00C06736" w:rsidP="00C06736">
      <w:pPr>
        <w:pStyle w:val="Fiocorpodetexto"/>
        <w:rPr>
          <w:rFonts w:cs="Arial"/>
          <w:color w:val="000000" w:themeColor="text1"/>
          <w:szCs w:val="24"/>
        </w:rPr>
      </w:pPr>
      <w:r w:rsidRPr="00BF3349">
        <w:rPr>
          <w:rFonts w:cs="Arial"/>
          <w:color w:val="000000" w:themeColor="text1"/>
          <w:szCs w:val="24"/>
        </w:rPr>
        <w:t>Dentre as nascentes avaliadas, na nascente identificada como N02, não foi possível avaliar os parâmetros cor da água, odor, material flutuante, espuma e óleo, pois a mesma se encontrava seca.</w:t>
      </w:r>
    </w:p>
    <w:p w14:paraId="642DEA3E" w14:textId="77777777" w:rsidR="00C06736" w:rsidRPr="00BF3349" w:rsidRDefault="00C06736" w:rsidP="00C06736">
      <w:pPr>
        <w:pStyle w:val="Fiocorpodetexto"/>
        <w:rPr>
          <w:rFonts w:cs="Arial"/>
          <w:color w:val="000000" w:themeColor="text1"/>
          <w:szCs w:val="24"/>
        </w:rPr>
      </w:pPr>
      <w:r w:rsidRPr="00BF3349">
        <w:rPr>
          <w:rFonts w:cs="Arial"/>
          <w:color w:val="000000" w:themeColor="text1"/>
          <w:szCs w:val="24"/>
        </w:rPr>
        <w:t>Os resultados analisados (tabela 3) mostram que com relação a espuma, óleo, esgoto e proximidades de construções nenhuma das nascentes apresentaram problemas, recebendo peso máximo, sendo esses parâmetros os que mais contribuíram positivamente para às condições ambientais e a classificação das nascentes.</w:t>
      </w:r>
    </w:p>
    <w:p w14:paraId="50803E8F" w14:textId="77777777" w:rsidR="00C06736" w:rsidRPr="00BF3349" w:rsidRDefault="00C06736" w:rsidP="00C06736">
      <w:pPr>
        <w:pStyle w:val="Fiocorpodetexto"/>
        <w:rPr>
          <w:rFonts w:cs="Arial"/>
          <w:color w:val="000000" w:themeColor="text1"/>
          <w:szCs w:val="24"/>
        </w:rPr>
      </w:pPr>
      <w:r w:rsidRPr="00BF3349">
        <w:rPr>
          <w:rFonts w:cs="Arial"/>
          <w:color w:val="000000" w:themeColor="text1"/>
          <w:szCs w:val="24"/>
        </w:rPr>
        <w:t>Já os parâmetros avaliados que mais contribuíram negativamente para às condições ambientais das nascentes foram a vegetação (preservação), o uso por animais e a proteção local.</w:t>
      </w:r>
    </w:p>
    <w:p w14:paraId="62ECD7AD" w14:textId="77777777" w:rsidR="00C06736" w:rsidRPr="00BF3349" w:rsidRDefault="00C06736" w:rsidP="00C06736">
      <w:pPr>
        <w:pStyle w:val="Fiocorpodetexto"/>
        <w:rPr>
          <w:rFonts w:cs="Arial"/>
          <w:color w:val="000000" w:themeColor="text1"/>
          <w:szCs w:val="24"/>
        </w:rPr>
      </w:pPr>
      <w:r w:rsidRPr="00BF3349">
        <w:rPr>
          <w:rFonts w:cs="Arial"/>
          <w:color w:val="000000" w:themeColor="text1"/>
          <w:szCs w:val="24"/>
        </w:rPr>
        <w:t>Na avaliação do parâmetro cor da água 22% das nascentes apresentaram alteração com coloração escura, 33% apresentaram coloração clara e 44% não apresentaram alterações com cor da água transparente.</w:t>
      </w:r>
    </w:p>
    <w:p w14:paraId="331AFEFC" w14:textId="77777777" w:rsidR="00C06736" w:rsidRPr="00BF3349" w:rsidRDefault="00C06736" w:rsidP="00C06736">
      <w:pPr>
        <w:pStyle w:val="Fiocorpodetexto"/>
        <w:rPr>
          <w:rFonts w:cs="Arial"/>
          <w:color w:val="000000" w:themeColor="text1"/>
          <w:szCs w:val="24"/>
        </w:rPr>
      </w:pPr>
      <w:r w:rsidRPr="00BF3349">
        <w:rPr>
          <w:rFonts w:cs="Arial"/>
          <w:color w:val="000000" w:themeColor="text1"/>
          <w:szCs w:val="24"/>
        </w:rPr>
        <w:t xml:space="preserve">No estudo de </w:t>
      </w:r>
      <w:proofErr w:type="spellStart"/>
      <w:r w:rsidRPr="00BF3349">
        <w:rPr>
          <w:rFonts w:cs="Arial"/>
          <w:color w:val="000000" w:themeColor="text1"/>
          <w:szCs w:val="24"/>
          <w:lang w:val="en-US"/>
        </w:rPr>
        <w:t>Pieroni</w:t>
      </w:r>
      <w:proofErr w:type="spellEnd"/>
      <w:r w:rsidRPr="00BF3349">
        <w:rPr>
          <w:rFonts w:cs="Arial"/>
          <w:color w:val="000000" w:themeColor="text1"/>
          <w:szCs w:val="24"/>
          <w:lang w:val="en-US"/>
        </w:rPr>
        <w:t xml:space="preserve"> </w:t>
      </w:r>
      <w:r w:rsidRPr="00BF3349">
        <w:rPr>
          <w:rFonts w:cs="Arial"/>
          <w:color w:val="000000" w:themeColor="text1"/>
          <w:szCs w:val="24"/>
          <w:lang w:val="en-US" w:eastAsia="pt-BR"/>
        </w:rPr>
        <w:t>et al</w:t>
      </w:r>
      <w:r w:rsidRPr="00BF3349">
        <w:rPr>
          <w:rFonts w:cs="Arial"/>
          <w:i/>
          <w:iCs/>
          <w:color w:val="000000" w:themeColor="text1"/>
          <w:szCs w:val="24"/>
          <w:lang w:val="en-US" w:eastAsia="pt-BR"/>
        </w:rPr>
        <w:t xml:space="preserve">., 2019, </w:t>
      </w:r>
      <w:r w:rsidRPr="00BF3349">
        <w:rPr>
          <w:rFonts w:cs="Arial"/>
          <w:color w:val="000000" w:themeColor="text1"/>
          <w:szCs w:val="24"/>
        </w:rPr>
        <w:t xml:space="preserve">18% das nascentes avaliadas pelos autores, apresentaram coloração escura da água. Considerando que as nascentes se </w:t>
      </w:r>
      <w:r w:rsidRPr="00BF3349">
        <w:rPr>
          <w:rFonts w:cs="Arial"/>
          <w:color w:val="000000" w:themeColor="text1"/>
          <w:szCs w:val="24"/>
        </w:rPr>
        <w:lastRenderedPageBreak/>
        <w:t>encontraram afastadas da área urbana, diferente das áreas estudadas pelos demais autores, não foi atribuído à coloração escura da água o lançamento de efluentes e sim a elevada turbidez provavelmente associada aos processos erosivos verificados em vários pontos, tanto no entorno das nascentes quanto em seus canais de drenagem.</w:t>
      </w:r>
    </w:p>
    <w:p w14:paraId="2DB4DC0B" w14:textId="1B0ECFC1" w:rsidR="00C06736" w:rsidRPr="00BF3349" w:rsidRDefault="00ED4FC9" w:rsidP="00C06736">
      <w:pPr>
        <w:pStyle w:val="Fiocorpodetexto"/>
        <w:rPr>
          <w:rFonts w:cs="Arial"/>
          <w:color w:val="000000" w:themeColor="text1"/>
          <w:szCs w:val="24"/>
        </w:rPr>
      </w:pPr>
      <w:r>
        <w:rPr>
          <w:rFonts w:cs="Arial"/>
          <w:color w:val="000000" w:themeColor="text1"/>
          <w:szCs w:val="24"/>
        </w:rPr>
        <w:t>Conforme disponível na página eletrônica &lt;corposdeaguabrasil.com.br&gt; (acessado em 13/07/2022, as 23H:32min), a</w:t>
      </w:r>
      <w:r w:rsidR="00C06736" w:rsidRPr="00BF3349">
        <w:rPr>
          <w:rFonts w:cs="Arial"/>
          <w:color w:val="000000" w:themeColor="text1"/>
          <w:szCs w:val="24"/>
        </w:rPr>
        <w:t xml:space="preserve"> turbidez dos corpos d’água é particularmente alta em regiões com solos er</w:t>
      </w:r>
      <w:r w:rsidR="00BC6045">
        <w:rPr>
          <w:rFonts w:cs="Arial"/>
          <w:color w:val="000000" w:themeColor="text1"/>
          <w:szCs w:val="24"/>
        </w:rPr>
        <w:t>osivos</w:t>
      </w:r>
      <w:r w:rsidR="00C06736" w:rsidRPr="00BF3349">
        <w:rPr>
          <w:rFonts w:cs="Arial"/>
          <w:color w:val="000000" w:themeColor="text1"/>
          <w:szCs w:val="24"/>
        </w:rPr>
        <w:t>, onde a precipitação pluviométrica pode carrear partículas de argila, silte, areia, fragmentos de rocha e óxidos metálicos do solo. Ao contrário da cor, que é causada por substâncias dissolvidas, a turbidez é provocada por partículas em suspensão, sendo, portanto, reduzida por sedimentação. Além da ocorrência de origem natural, a turbidez da água pode também ser causada por lançamentos de esgotos domésticos ou industriais (BRASIL, 2006).</w:t>
      </w:r>
    </w:p>
    <w:p w14:paraId="0E6A6B50" w14:textId="7AC9FCEE" w:rsidR="00C06736" w:rsidRPr="00BF3349" w:rsidRDefault="00C06736" w:rsidP="00C06736">
      <w:pPr>
        <w:pStyle w:val="Fiocorpodetexto"/>
        <w:rPr>
          <w:rFonts w:cs="Arial"/>
          <w:color w:val="000000" w:themeColor="text1"/>
          <w:szCs w:val="24"/>
        </w:rPr>
      </w:pPr>
      <w:r w:rsidRPr="00BF3349">
        <w:rPr>
          <w:rFonts w:cs="Arial"/>
          <w:color w:val="000000" w:themeColor="text1"/>
          <w:szCs w:val="24"/>
        </w:rPr>
        <w:t xml:space="preserve">Quanto ao parâmetro odor, 44% das nascentes apresentaram odor fraco, atribuídos a matéria orgânica em decomposição, e 56% não apresentaram odor. Esses dados corroboram os resultados de </w:t>
      </w:r>
      <w:proofErr w:type="spellStart"/>
      <w:r w:rsidRPr="00BF3349">
        <w:rPr>
          <w:rFonts w:cs="Arial"/>
          <w:color w:val="000000" w:themeColor="text1"/>
          <w:szCs w:val="24"/>
          <w:lang w:val="en-US"/>
        </w:rPr>
        <w:t>Pieroni</w:t>
      </w:r>
      <w:proofErr w:type="spellEnd"/>
      <w:r w:rsidRPr="00BF3349">
        <w:rPr>
          <w:rFonts w:cs="Arial"/>
          <w:color w:val="000000" w:themeColor="text1"/>
          <w:szCs w:val="24"/>
          <w:lang w:val="en-US"/>
        </w:rPr>
        <w:t xml:space="preserve"> </w:t>
      </w:r>
      <w:r w:rsidRPr="00BC6045">
        <w:rPr>
          <w:rFonts w:cs="Arial"/>
          <w:i/>
          <w:iCs/>
          <w:color w:val="000000" w:themeColor="text1"/>
          <w:szCs w:val="24"/>
          <w:lang w:val="en-US" w:eastAsia="pt-BR"/>
        </w:rPr>
        <w:t>et al.</w:t>
      </w:r>
      <w:r w:rsidRPr="00BC6045">
        <w:rPr>
          <w:rFonts w:cs="Arial"/>
          <w:iCs/>
          <w:color w:val="000000" w:themeColor="text1"/>
          <w:szCs w:val="24"/>
          <w:lang w:val="en-US" w:eastAsia="pt-BR"/>
        </w:rPr>
        <w:t xml:space="preserve"> </w:t>
      </w:r>
      <w:r w:rsidRPr="00BF3349">
        <w:rPr>
          <w:rFonts w:cs="Arial"/>
          <w:iCs/>
          <w:color w:val="000000" w:themeColor="text1"/>
          <w:szCs w:val="24"/>
          <w:lang w:val="en-US" w:eastAsia="pt-BR"/>
        </w:rPr>
        <w:t>(2019)</w:t>
      </w:r>
      <w:r w:rsidRPr="00BF3349">
        <w:rPr>
          <w:rFonts w:cs="Arial"/>
          <w:i/>
          <w:iCs/>
          <w:color w:val="000000" w:themeColor="text1"/>
          <w:szCs w:val="24"/>
          <w:lang w:val="en-US" w:eastAsia="pt-BR"/>
        </w:rPr>
        <w:t xml:space="preserve">, </w:t>
      </w:r>
      <w:proofErr w:type="spellStart"/>
      <w:r w:rsidRPr="00BF3349">
        <w:rPr>
          <w:rFonts w:cs="Arial"/>
          <w:color w:val="000000" w:themeColor="text1"/>
          <w:szCs w:val="24"/>
          <w:lang w:val="en-US" w:eastAsia="pt-BR"/>
        </w:rPr>
        <w:t>onde</w:t>
      </w:r>
      <w:proofErr w:type="spellEnd"/>
      <w:r w:rsidRPr="00BF3349">
        <w:rPr>
          <w:rFonts w:cs="Arial"/>
          <w:color w:val="000000" w:themeColor="text1"/>
          <w:szCs w:val="24"/>
        </w:rPr>
        <w:t xml:space="preserve"> 20% das nascentes apresentaram-se sem odor ou odor fraco, sobretudo, devido a não detecção de lançamento de efluentes nos trechos de canal percorridos. Possivelmente a alteração de odor seja devido á decomposição de matéria orgânica, principalmente em trechos </w:t>
      </w:r>
      <w:proofErr w:type="spellStart"/>
      <w:r w:rsidRPr="00BF3349">
        <w:rPr>
          <w:rFonts w:cs="Arial"/>
          <w:color w:val="000000" w:themeColor="text1"/>
          <w:szCs w:val="24"/>
        </w:rPr>
        <w:t>lênticos</w:t>
      </w:r>
      <w:proofErr w:type="spellEnd"/>
      <w:r w:rsidRPr="00BF3349">
        <w:rPr>
          <w:rFonts w:cs="Arial"/>
          <w:color w:val="000000" w:themeColor="text1"/>
          <w:szCs w:val="24"/>
        </w:rPr>
        <w:t xml:space="preserve"> dos cursos d ́água, além de </w:t>
      </w:r>
      <w:proofErr w:type="spellStart"/>
      <w:r w:rsidRPr="00BF3349">
        <w:rPr>
          <w:rFonts w:cs="Arial"/>
          <w:color w:val="000000" w:themeColor="text1"/>
          <w:szCs w:val="24"/>
        </w:rPr>
        <w:t>exfiltrações</w:t>
      </w:r>
      <w:proofErr w:type="spellEnd"/>
      <w:r w:rsidRPr="00BF3349">
        <w:rPr>
          <w:rFonts w:cs="Arial"/>
          <w:color w:val="000000" w:themeColor="text1"/>
          <w:szCs w:val="24"/>
        </w:rPr>
        <w:t xml:space="preserve"> com acumulo de água ou feições brejosas.</w:t>
      </w:r>
    </w:p>
    <w:p w14:paraId="23A3A352" w14:textId="77777777" w:rsidR="00C06736" w:rsidRPr="00BF3349" w:rsidRDefault="00C06736" w:rsidP="00C06736">
      <w:pPr>
        <w:pStyle w:val="Fiocorpodetexto"/>
        <w:rPr>
          <w:rFonts w:cs="Arial"/>
          <w:color w:val="000000" w:themeColor="text1"/>
          <w:szCs w:val="24"/>
        </w:rPr>
      </w:pPr>
      <w:r w:rsidRPr="00BF3349">
        <w:rPr>
          <w:rFonts w:cs="Arial"/>
          <w:color w:val="000000" w:themeColor="text1"/>
          <w:szCs w:val="24"/>
        </w:rPr>
        <w:t>Quanto a presença de material flutuante, algumas nascentes apresentaram folhas, algas e matéria orgânica vegetal em decomposição. Em 22% das nascentes foi observado muito material flutuante, em 33% das nascentes apresentaram pouco e 44% não foi detectado.</w:t>
      </w:r>
    </w:p>
    <w:p w14:paraId="57BD50A9" w14:textId="407948D3" w:rsidR="00C06736" w:rsidRPr="00BF3349" w:rsidRDefault="00C06736" w:rsidP="00C06736">
      <w:pPr>
        <w:pStyle w:val="Fiocorpodetexto"/>
        <w:rPr>
          <w:rFonts w:cs="Arial"/>
          <w:color w:val="000000" w:themeColor="text1"/>
          <w:szCs w:val="24"/>
        </w:rPr>
      </w:pPr>
      <w:r w:rsidRPr="00BF3349">
        <w:rPr>
          <w:rFonts w:cs="Arial"/>
          <w:color w:val="000000" w:themeColor="text1"/>
          <w:szCs w:val="24"/>
        </w:rPr>
        <w:t xml:space="preserve">Os resíduos sólidos estavam presentes em apenas 20% das nascentes que apresentaram poucos resíduos, na nascente NO3, foi encontrado um pedaço de tábua com parafuso sobre a serrapilheira e na nascente N07, foi encontrado um pedaço de tela </w:t>
      </w:r>
      <w:proofErr w:type="spellStart"/>
      <w:r w:rsidRPr="00BF3349">
        <w:rPr>
          <w:rFonts w:cs="Arial"/>
          <w:color w:val="000000" w:themeColor="text1"/>
          <w:szCs w:val="24"/>
        </w:rPr>
        <w:t>mosquiteira</w:t>
      </w:r>
      <w:proofErr w:type="spellEnd"/>
      <w:r w:rsidRPr="00BF3349">
        <w:rPr>
          <w:rFonts w:cs="Arial"/>
          <w:color w:val="000000" w:themeColor="text1"/>
          <w:szCs w:val="24"/>
        </w:rPr>
        <w:t xml:space="preserve"> pendura em uma árvore. Em 80% das nascentes os resíduos estavam ausentes. Contudo, consider</w:t>
      </w:r>
      <w:r w:rsidR="00BC6045">
        <w:rPr>
          <w:rFonts w:cs="Arial"/>
          <w:color w:val="000000" w:themeColor="text1"/>
          <w:szCs w:val="24"/>
        </w:rPr>
        <w:t>ou-se</w:t>
      </w:r>
      <w:r w:rsidRPr="00BF3349">
        <w:rPr>
          <w:rFonts w:cs="Arial"/>
          <w:color w:val="000000" w:themeColor="text1"/>
          <w:szCs w:val="24"/>
        </w:rPr>
        <w:t xml:space="preserve"> pequena a quantidade de resíduos encontrados na área de abrangência do presente estudo, provavelmente, por se tratar de uma propriedade particular sem proximidade com casas, o que dificulta o acesso de pessoas às nascentes. </w:t>
      </w:r>
      <w:r w:rsidR="00ED4FC9">
        <w:rPr>
          <w:rFonts w:cs="Arial"/>
          <w:color w:val="000000" w:themeColor="text1"/>
          <w:szCs w:val="24"/>
        </w:rPr>
        <w:t>Tais resultados encontram-se com os</w:t>
      </w:r>
      <w:r w:rsidRPr="00BF3349">
        <w:rPr>
          <w:rFonts w:cs="Arial"/>
          <w:color w:val="000000" w:themeColor="text1"/>
          <w:szCs w:val="24"/>
        </w:rPr>
        <w:t xml:space="preserve"> dados </w:t>
      </w:r>
      <w:r w:rsidR="00ED4FC9">
        <w:rPr>
          <w:rFonts w:cs="Arial"/>
          <w:color w:val="000000" w:themeColor="text1"/>
          <w:szCs w:val="24"/>
        </w:rPr>
        <w:t>relatados n</w:t>
      </w:r>
      <w:r w:rsidRPr="00BF3349">
        <w:rPr>
          <w:rFonts w:cs="Arial"/>
          <w:color w:val="000000" w:themeColor="text1"/>
          <w:szCs w:val="24"/>
        </w:rPr>
        <w:t xml:space="preserve">os estudos de Carvalho (2020), </w:t>
      </w:r>
      <w:r w:rsidR="00ED4FC9">
        <w:rPr>
          <w:rFonts w:cs="Arial"/>
          <w:color w:val="000000" w:themeColor="text1"/>
          <w:szCs w:val="24"/>
        </w:rPr>
        <w:t xml:space="preserve">os quais </w:t>
      </w:r>
      <w:r w:rsidRPr="00BF3349">
        <w:rPr>
          <w:rFonts w:cs="Arial"/>
          <w:color w:val="000000" w:themeColor="text1"/>
          <w:szCs w:val="24"/>
        </w:rPr>
        <w:t xml:space="preserve">indicam que por se trata de uma zona rural a </w:t>
      </w:r>
      <w:r w:rsidRPr="00BF3349">
        <w:rPr>
          <w:rFonts w:cs="Arial"/>
          <w:color w:val="000000" w:themeColor="text1"/>
          <w:szCs w:val="24"/>
        </w:rPr>
        <w:lastRenderedPageBreak/>
        <w:t>região em que as nascentes estão inseridas e consequentemente apresentar baixa densidade populacional, explicaria a menor ocorrência desse tipo de impacto.</w:t>
      </w:r>
    </w:p>
    <w:p w14:paraId="14CC555D" w14:textId="77777777" w:rsidR="00C06736" w:rsidRPr="00BF3349" w:rsidRDefault="00C06736" w:rsidP="00C06736">
      <w:pPr>
        <w:pStyle w:val="Fiocorpodetexto"/>
        <w:rPr>
          <w:rFonts w:cs="Arial"/>
          <w:color w:val="000000" w:themeColor="text1"/>
          <w:szCs w:val="24"/>
        </w:rPr>
      </w:pPr>
      <w:r w:rsidRPr="00BF3349">
        <w:rPr>
          <w:rFonts w:cs="Arial"/>
          <w:color w:val="000000" w:themeColor="text1"/>
          <w:szCs w:val="24"/>
        </w:rPr>
        <w:t>No parâmetro Vegetação (preservação) 70% das nascentes apresentaram alta degradação da vegetação. No entorno das nascentes N02, N03, N04, N05 e N06 a vegetação nativa é insignificante. Com exceção das nascentes N07 e N09 todas apresentaram gramíneas a menos de 50 metros do seu entorno, na nascente N02 verificou-se a presença de espécie exótica como o eucalipto. As nascentes N07, N09 apresentaram baixa degradação com vegetação em estágio secundário de sucessão ecológica, contudo ainda não respeitando o raio de 50 metros do seu entorno. As Nascentes N03, N04, N05 e N06 apresentaram processos erosivos e solo descoberto e com exceção das nascentes N07, N09 e N10, todas as outras apresentam assoreamento.</w:t>
      </w:r>
    </w:p>
    <w:p w14:paraId="7DF38ED3" w14:textId="77777777" w:rsidR="00C06736" w:rsidRPr="00BF3349" w:rsidRDefault="00C06736" w:rsidP="00C06736">
      <w:pPr>
        <w:pStyle w:val="Fiocorpodetexto"/>
        <w:rPr>
          <w:rFonts w:cs="Arial"/>
          <w:color w:val="000000" w:themeColor="text1"/>
          <w:szCs w:val="24"/>
        </w:rPr>
      </w:pPr>
      <w:r w:rsidRPr="00BF3349">
        <w:rPr>
          <w:rFonts w:cs="Arial"/>
          <w:color w:val="000000" w:themeColor="text1"/>
          <w:szCs w:val="24"/>
        </w:rPr>
        <w:t xml:space="preserve">Segundo </w:t>
      </w:r>
      <w:proofErr w:type="spellStart"/>
      <w:r w:rsidRPr="00BF3349">
        <w:rPr>
          <w:rFonts w:cs="Arial"/>
          <w:color w:val="000000" w:themeColor="text1"/>
          <w:szCs w:val="24"/>
        </w:rPr>
        <w:t>Ril</w:t>
      </w:r>
      <w:proofErr w:type="spellEnd"/>
      <w:r w:rsidRPr="00BF3349">
        <w:rPr>
          <w:rFonts w:cs="Arial"/>
          <w:color w:val="000000" w:themeColor="text1"/>
          <w:szCs w:val="24"/>
        </w:rPr>
        <w:t xml:space="preserve"> (2016), quando nascentes e cursos hídricos perdem suas matas ciliares, além de receberem toda contaminação e poluição, sofrem com o processo de erosão e assoreamento, o que resulta na perda gradativa da vazão hídrica e consequentemente afeta a manutenção dos recursos hídricos, tendendo a se agravar ao longo dos anos.</w:t>
      </w:r>
    </w:p>
    <w:p w14:paraId="03BB1DC8" w14:textId="77777777" w:rsidR="00C06736" w:rsidRPr="00BF3349" w:rsidRDefault="00C06736" w:rsidP="00C06736">
      <w:pPr>
        <w:pStyle w:val="Fiocorpodetexto"/>
        <w:rPr>
          <w:rFonts w:cs="Arial"/>
          <w:color w:val="000000" w:themeColor="text1"/>
          <w:szCs w:val="24"/>
        </w:rPr>
      </w:pPr>
      <w:r w:rsidRPr="00BF3349">
        <w:rPr>
          <w:rFonts w:cs="Arial"/>
          <w:color w:val="000000" w:themeColor="text1"/>
          <w:szCs w:val="24"/>
        </w:rPr>
        <w:t xml:space="preserve">De acordo Silva </w:t>
      </w:r>
      <w:r w:rsidRPr="00ED4FC9">
        <w:rPr>
          <w:rFonts w:cs="Arial"/>
          <w:i/>
          <w:iCs/>
          <w:color w:val="000000" w:themeColor="text1"/>
          <w:szCs w:val="24"/>
        </w:rPr>
        <w:t>et al.</w:t>
      </w:r>
      <w:r w:rsidRPr="00BF3349">
        <w:rPr>
          <w:rFonts w:cs="Arial"/>
          <w:color w:val="000000" w:themeColor="text1"/>
          <w:szCs w:val="24"/>
        </w:rPr>
        <w:t xml:space="preserve"> (2016), a incidência de gramíneas invasoras em alta densidade pode dificultar o processo de regeneração natural e a restauração florestal da vegetação ciliar no entorno da nascente.</w:t>
      </w:r>
    </w:p>
    <w:p w14:paraId="3C722F23" w14:textId="77777777" w:rsidR="00C06736" w:rsidRPr="00BF3349" w:rsidRDefault="00C06736" w:rsidP="00C06736">
      <w:pPr>
        <w:pStyle w:val="Fiocorpodetexto"/>
        <w:rPr>
          <w:rFonts w:cs="Arial"/>
          <w:color w:val="000000" w:themeColor="text1"/>
          <w:szCs w:val="24"/>
        </w:rPr>
      </w:pPr>
      <w:r w:rsidRPr="00BF3349">
        <w:rPr>
          <w:rFonts w:cs="Arial"/>
          <w:color w:val="000000" w:themeColor="text1"/>
          <w:szCs w:val="24"/>
        </w:rPr>
        <w:t xml:space="preserve">No parâmetro uso por animais, 70% das nascentes são utilizadas para dessedentação animal. Foram observadas pegadas, fezes e a presença de animais como novilhas e cavalos no entorno das nascentes. </w:t>
      </w:r>
      <w:bookmarkStart w:id="24" w:name="__DdeLink__1342_2727619580"/>
      <w:r w:rsidRPr="00BF3349">
        <w:rPr>
          <w:rFonts w:cs="Arial"/>
          <w:color w:val="000000" w:themeColor="text1"/>
          <w:szCs w:val="24"/>
        </w:rPr>
        <w:t xml:space="preserve">Segundo Resende et al. (2009), a presença de gado nas </w:t>
      </w:r>
      <w:proofErr w:type="spellStart"/>
      <w:r w:rsidRPr="00BF3349">
        <w:rPr>
          <w:rFonts w:cs="Arial"/>
          <w:color w:val="000000" w:themeColor="text1"/>
          <w:szCs w:val="24"/>
        </w:rPr>
        <w:t>APPs</w:t>
      </w:r>
      <w:proofErr w:type="spellEnd"/>
      <w:r w:rsidRPr="00BF3349">
        <w:rPr>
          <w:rFonts w:cs="Arial"/>
          <w:color w:val="000000" w:themeColor="text1"/>
          <w:szCs w:val="24"/>
        </w:rPr>
        <w:t xml:space="preserve"> que utilizam a nascente como bebedouro, representou um fator de perturbação bastante comum em seu estudo. Esta situação pode prejudicar as áreas de nascentes por promover a compactação do solo devido ao pisoteio.</w:t>
      </w:r>
      <w:bookmarkEnd w:id="24"/>
    </w:p>
    <w:p w14:paraId="03873560" w14:textId="77777777" w:rsidR="00C06736" w:rsidRPr="00BF3349" w:rsidRDefault="00C06736" w:rsidP="00C06736">
      <w:pPr>
        <w:pStyle w:val="Fiocorpodetexto"/>
        <w:rPr>
          <w:rFonts w:cs="Arial"/>
          <w:color w:val="000000" w:themeColor="text1"/>
          <w:szCs w:val="24"/>
        </w:rPr>
      </w:pPr>
      <w:r w:rsidRPr="00BF3349">
        <w:rPr>
          <w:rFonts w:cs="Arial"/>
          <w:color w:val="000000" w:themeColor="text1"/>
          <w:szCs w:val="24"/>
        </w:rPr>
        <w:t>No parâmetro uso por humanos duas nascentes apresentaram sistema simples de captação de água por tubulações para uso domiciliar.</w:t>
      </w:r>
    </w:p>
    <w:p w14:paraId="75174750" w14:textId="77777777" w:rsidR="00C06736" w:rsidRPr="00BF3349" w:rsidRDefault="00C06736" w:rsidP="00C06736">
      <w:pPr>
        <w:pStyle w:val="Fiocorpodetexto"/>
        <w:rPr>
          <w:rFonts w:cs="Arial"/>
          <w:color w:val="000000" w:themeColor="text1"/>
          <w:szCs w:val="24"/>
        </w:rPr>
      </w:pPr>
      <w:r w:rsidRPr="00BF3349">
        <w:rPr>
          <w:rFonts w:cs="Arial"/>
          <w:color w:val="000000" w:themeColor="text1"/>
          <w:szCs w:val="24"/>
        </w:rPr>
        <w:t>Dentre as nascentes avaliadas, verificou-se que 80% destas encontravam-se sem proteção (cerca), uma nascente com proteção, (mas com acesso) e uma nascente com proteção, (mas sem acesso). Fonseca e Gontijo (2021) obtiveram resultados similares. Os autores constataram a ausência de proteção em nove entre dez nascentes avaliadas em seu trabalho.</w:t>
      </w:r>
    </w:p>
    <w:p w14:paraId="1917C50C" w14:textId="77777777" w:rsidR="00C06736" w:rsidRPr="00BF3349" w:rsidRDefault="00C06736" w:rsidP="00C06736">
      <w:pPr>
        <w:pStyle w:val="Fiocorpodetexto"/>
        <w:rPr>
          <w:rFonts w:cs="Arial"/>
          <w:color w:val="000000" w:themeColor="text1"/>
          <w:szCs w:val="24"/>
        </w:rPr>
      </w:pPr>
      <w:r w:rsidRPr="00BF3349">
        <w:rPr>
          <w:rFonts w:cs="Arial"/>
          <w:color w:val="000000" w:themeColor="text1"/>
          <w:szCs w:val="24"/>
        </w:rPr>
        <w:lastRenderedPageBreak/>
        <w:t>De acordo com Leal</w:t>
      </w:r>
      <w:r w:rsidRPr="00BC6045">
        <w:rPr>
          <w:rFonts w:cs="Arial"/>
          <w:i/>
          <w:iCs/>
          <w:color w:val="000000" w:themeColor="text1"/>
          <w:szCs w:val="24"/>
        </w:rPr>
        <w:t xml:space="preserve"> et al. </w:t>
      </w:r>
      <w:r w:rsidRPr="00BF3349">
        <w:rPr>
          <w:rFonts w:cs="Arial"/>
          <w:color w:val="000000" w:themeColor="text1"/>
          <w:szCs w:val="24"/>
        </w:rPr>
        <w:t>(2017) a proteção da área com cercas é uma prática importante em termos de conservação da área, pois pode impedir o acesso às nascentes, tanto de animais quanto de pessoas, evitando assim que a degradação ocorra.</w:t>
      </w:r>
    </w:p>
    <w:p w14:paraId="3FEF0FF0" w14:textId="77777777" w:rsidR="00C06736" w:rsidRPr="00BF3349" w:rsidRDefault="00C06736" w:rsidP="00C06736">
      <w:pPr>
        <w:pStyle w:val="Fiocorpodetexto"/>
        <w:rPr>
          <w:rFonts w:cs="Arial"/>
          <w:color w:val="000000" w:themeColor="text1"/>
          <w:szCs w:val="24"/>
        </w:rPr>
      </w:pPr>
      <w:r w:rsidRPr="00BF3349">
        <w:rPr>
          <w:rFonts w:cs="Arial"/>
          <w:color w:val="000000" w:themeColor="text1"/>
          <w:szCs w:val="24"/>
        </w:rPr>
        <w:t>Foi observada a proximidade de nascentes com estradas, 20% das nascentes encontravam-se a menos de 50 metros das estradas. Outros 20% apresentaram entre 50 e 100 metros e 60% apresentaram mais de 100 metros.</w:t>
      </w:r>
    </w:p>
    <w:p w14:paraId="514334F7" w14:textId="31CEAD2E" w:rsidR="00C06736" w:rsidRPr="00BF3349" w:rsidRDefault="00C06736" w:rsidP="00C06736">
      <w:pPr>
        <w:pStyle w:val="Fiocorpodetexto"/>
        <w:rPr>
          <w:rFonts w:cs="Arial"/>
          <w:color w:val="000000" w:themeColor="text1"/>
          <w:szCs w:val="24"/>
        </w:rPr>
      </w:pPr>
      <w:proofErr w:type="spellStart"/>
      <w:r w:rsidRPr="00BF3349">
        <w:rPr>
          <w:rFonts w:cs="Arial"/>
          <w:color w:val="000000" w:themeColor="text1"/>
          <w:szCs w:val="24"/>
          <w:lang w:val="en-US"/>
        </w:rPr>
        <w:t>Pieroni</w:t>
      </w:r>
      <w:proofErr w:type="spellEnd"/>
      <w:r w:rsidRPr="00BF3349">
        <w:rPr>
          <w:rFonts w:cs="Arial"/>
          <w:color w:val="000000" w:themeColor="text1"/>
          <w:szCs w:val="24"/>
          <w:lang w:val="en-US"/>
        </w:rPr>
        <w:t xml:space="preserve"> </w:t>
      </w:r>
      <w:r w:rsidRPr="00BC6045">
        <w:rPr>
          <w:rFonts w:cs="Arial"/>
          <w:i/>
          <w:iCs/>
          <w:color w:val="000000" w:themeColor="text1"/>
          <w:szCs w:val="24"/>
          <w:lang w:val="en-US" w:eastAsia="pt-BR"/>
        </w:rPr>
        <w:t>et al.</w:t>
      </w:r>
      <w:r w:rsidRPr="00BF3349">
        <w:rPr>
          <w:rFonts w:cs="Arial"/>
          <w:i/>
          <w:iCs/>
          <w:color w:val="000000" w:themeColor="text1"/>
          <w:szCs w:val="24"/>
          <w:lang w:val="en-US" w:eastAsia="pt-BR"/>
        </w:rPr>
        <w:t xml:space="preserve"> (</w:t>
      </w:r>
      <w:r w:rsidRPr="00BF3349">
        <w:rPr>
          <w:rFonts w:cs="Arial"/>
          <w:iCs/>
          <w:color w:val="000000" w:themeColor="text1"/>
          <w:szCs w:val="24"/>
          <w:lang w:val="en-US" w:eastAsia="pt-BR"/>
        </w:rPr>
        <w:t>2019)</w:t>
      </w:r>
      <w:r w:rsidR="00BC6045">
        <w:rPr>
          <w:rFonts w:cs="Arial"/>
          <w:iCs/>
          <w:color w:val="000000" w:themeColor="text1"/>
          <w:szCs w:val="24"/>
          <w:lang w:val="en-US" w:eastAsia="pt-BR"/>
        </w:rPr>
        <w:t xml:space="preserve"> </w:t>
      </w:r>
      <w:r w:rsidR="00BC6045" w:rsidRPr="00BC6045">
        <w:rPr>
          <w:rFonts w:cs="Arial"/>
          <w:i/>
          <w:color w:val="000000" w:themeColor="text1"/>
          <w:szCs w:val="24"/>
          <w:lang w:val="en-US" w:eastAsia="pt-BR"/>
        </w:rPr>
        <w:t>apud</w:t>
      </w:r>
      <w:r w:rsidR="00BC6045">
        <w:rPr>
          <w:rFonts w:cs="Arial"/>
          <w:iCs/>
          <w:color w:val="000000" w:themeColor="text1"/>
          <w:szCs w:val="24"/>
          <w:lang w:val="en-US" w:eastAsia="pt-BR"/>
        </w:rPr>
        <w:t xml:space="preserve"> Fernandes (2021)</w:t>
      </w:r>
      <w:r w:rsidRPr="00BF3349">
        <w:rPr>
          <w:rFonts w:cs="Arial"/>
          <w:i/>
          <w:iCs/>
          <w:color w:val="000000" w:themeColor="text1"/>
          <w:szCs w:val="24"/>
          <w:lang w:val="en-US" w:eastAsia="pt-BR"/>
        </w:rPr>
        <w:t>,</w:t>
      </w:r>
      <w:r w:rsidRPr="00BF3349">
        <w:rPr>
          <w:rFonts w:cs="Arial"/>
          <w:color w:val="000000" w:themeColor="text1"/>
          <w:szCs w:val="24"/>
        </w:rPr>
        <w:t xml:space="preserve"> verificou em um estudo sobre 39 nascentes na microbacia do Córrego Ibitinga localizado na porção centro-leste do estado de São Paulo, que em decorrência da proximidade com estradas, a vegetação pode sofrer impactos expressivos no que se refere ao seu estado de conservação. Esses autores encontraram nascentes com alta degradação da vegetação, o que indica que impactos precedentes podem dar condições ao surgimento ou agravamento de demais impactos. </w:t>
      </w:r>
      <w:r w:rsidR="00E9132D">
        <w:rPr>
          <w:rFonts w:cs="Arial"/>
          <w:color w:val="000000" w:themeColor="text1"/>
          <w:szCs w:val="24"/>
        </w:rPr>
        <w:t>Tais dados corroboram com os resultados obtidos por</w:t>
      </w:r>
      <w:r w:rsidRPr="00BF3349">
        <w:rPr>
          <w:rFonts w:cs="Arial"/>
          <w:color w:val="000000" w:themeColor="text1"/>
          <w:szCs w:val="24"/>
        </w:rPr>
        <w:t xml:space="preserve"> Santos (2019), </w:t>
      </w:r>
      <w:r w:rsidR="00E9132D">
        <w:rPr>
          <w:rFonts w:cs="Arial"/>
          <w:color w:val="000000" w:themeColor="text1"/>
          <w:szCs w:val="24"/>
        </w:rPr>
        <w:t xml:space="preserve">o qual </w:t>
      </w:r>
      <w:r w:rsidRPr="00BF3349">
        <w:rPr>
          <w:rFonts w:cs="Arial"/>
          <w:color w:val="000000" w:themeColor="text1"/>
          <w:szCs w:val="24"/>
        </w:rPr>
        <w:t>observou que a construção de estradas próximo as nascentes geram inúmeros impactos ambientais significativos, como a supressão da mata nativa, remoção da camada superficial do solo e a ação de compactação do solo.</w:t>
      </w:r>
    </w:p>
    <w:p w14:paraId="1A53CC36" w14:textId="77777777" w:rsidR="00C06736" w:rsidRPr="00BF3349" w:rsidRDefault="00C06736" w:rsidP="00C06736">
      <w:pPr>
        <w:pStyle w:val="Fiocorpodetexto"/>
        <w:rPr>
          <w:rFonts w:cs="Arial"/>
          <w:color w:val="000000" w:themeColor="text1"/>
          <w:szCs w:val="24"/>
        </w:rPr>
      </w:pPr>
      <w:r w:rsidRPr="00BF3349">
        <w:rPr>
          <w:rFonts w:cs="Arial"/>
          <w:color w:val="000000" w:themeColor="text1"/>
          <w:szCs w:val="24"/>
        </w:rPr>
        <w:t xml:space="preserve">No parâmetro proximidade com construções, nenhuma das nascentes apresentou menos de 100 metros de distância. Leal </w:t>
      </w:r>
      <w:r w:rsidRPr="00BC6045">
        <w:rPr>
          <w:rFonts w:cs="Arial"/>
          <w:i/>
          <w:iCs/>
          <w:color w:val="000000" w:themeColor="text1"/>
          <w:szCs w:val="24"/>
        </w:rPr>
        <w:t>et al.</w:t>
      </w:r>
      <w:r w:rsidRPr="00BF3349">
        <w:rPr>
          <w:rFonts w:cs="Arial"/>
          <w:color w:val="000000" w:themeColor="text1"/>
          <w:szCs w:val="24"/>
        </w:rPr>
        <w:t xml:space="preserve"> (2017), obtiveram resultados similares em seu estudo onde não foram observadas nascentes com construções a menos de 100 metros de distância, o que pode explicar a ausência de lixo, esgoto, óleos e materiais flutuantes nas nascentes. Quanto mais próximas as nascentes estão das áreas edificadas, maior a probabilidade de impactos antrópicos.</w:t>
      </w:r>
    </w:p>
    <w:p w14:paraId="1BCDFD59" w14:textId="77777777" w:rsidR="00C06736" w:rsidRPr="00BF3349" w:rsidRDefault="00C06736" w:rsidP="00C06736">
      <w:pPr>
        <w:pStyle w:val="Fiocorpodetexto"/>
        <w:rPr>
          <w:rFonts w:cs="Arial"/>
          <w:color w:val="000000" w:themeColor="text1"/>
          <w:szCs w:val="24"/>
        </w:rPr>
      </w:pPr>
      <w:r w:rsidRPr="00BF3349">
        <w:rPr>
          <w:rFonts w:cs="Arial"/>
          <w:color w:val="000000" w:themeColor="text1"/>
          <w:szCs w:val="24"/>
        </w:rPr>
        <w:t>Por estarem localizadas em uma propriedade privada todas as nascentes receberam peso 2 no parâmetro tipo de área de inserção.</w:t>
      </w:r>
    </w:p>
    <w:p w14:paraId="487D0EFB" w14:textId="7B83DF4F" w:rsidR="00C06736" w:rsidRDefault="00C06736" w:rsidP="00C06736">
      <w:pPr>
        <w:pStyle w:val="Standard"/>
        <w:tabs>
          <w:tab w:val="left" w:pos="2201"/>
        </w:tabs>
        <w:outlineLvl w:val="0"/>
        <w:rPr>
          <w:rFonts w:ascii="Arial" w:hAnsi="Arial" w:cs="Arial"/>
          <w:b/>
          <w:color w:val="000000" w:themeColor="text1"/>
        </w:rPr>
      </w:pPr>
    </w:p>
    <w:p w14:paraId="0D1AC659" w14:textId="5738067E" w:rsidR="00AF3B13" w:rsidRDefault="00AF3B13" w:rsidP="00C06736">
      <w:pPr>
        <w:pStyle w:val="Standard"/>
        <w:tabs>
          <w:tab w:val="left" w:pos="2201"/>
        </w:tabs>
        <w:outlineLvl w:val="0"/>
        <w:rPr>
          <w:rFonts w:ascii="Arial" w:hAnsi="Arial" w:cs="Arial"/>
          <w:b/>
          <w:color w:val="000000" w:themeColor="text1"/>
        </w:rPr>
      </w:pPr>
    </w:p>
    <w:p w14:paraId="1B5DF887" w14:textId="7F1403F8" w:rsidR="00AF3B13" w:rsidRDefault="00AF3B13" w:rsidP="00C06736">
      <w:pPr>
        <w:pStyle w:val="Standard"/>
        <w:tabs>
          <w:tab w:val="left" w:pos="2201"/>
        </w:tabs>
        <w:outlineLvl w:val="0"/>
        <w:rPr>
          <w:rFonts w:ascii="Arial" w:hAnsi="Arial" w:cs="Arial"/>
          <w:b/>
          <w:color w:val="000000" w:themeColor="text1"/>
        </w:rPr>
      </w:pPr>
    </w:p>
    <w:p w14:paraId="3DE93263" w14:textId="363ECC05" w:rsidR="00AF3B13" w:rsidRDefault="00AF3B13" w:rsidP="00C06736">
      <w:pPr>
        <w:pStyle w:val="Standard"/>
        <w:tabs>
          <w:tab w:val="left" w:pos="2201"/>
        </w:tabs>
        <w:outlineLvl w:val="0"/>
        <w:rPr>
          <w:rFonts w:ascii="Arial" w:hAnsi="Arial" w:cs="Arial"/>
          <w:b/>
          <w:color w:val="000000" w:themeColor="text1"/>
        </w:rPr>
      </w:pPr>
    </w:p>
    <w:p w14:paraId="22259D4E" w14:textId="181089BD" w:rsidR="00AF3B13" w:rsidRDefault="00AF3B13" w:rsidP="00C06736">
      <w:pPr>
        <w:pStyle w:val="Standard"/>
        <w:tabs>
          <w:tab w:val="left" w:pos="2201"/>
        </w:tabs>
        <w:outlineLvl w:val="0"/>
        <w:rPr>
          <w:rFonts w:ascii="Arial" w:hAnsi="Arial" w:cs="Arial"/>
          <w:b/>
          <w:color w:val="000000" w:themeColor="text1"/>
        </w:rPr>
      </w:pPr>
    </w:p>
    <w:p w14:paraId="4D80C750" w14:textId="606B35FB" w:rsidR="00AF3B13" w:rsidRDefault="00AF3B13" w:rsidP="00C06736">
      <w:pPr>
        <w:pStyle w:val="Standard"/>
        <w:tabs>
          <w:tab w:val="left" w:pos="2201"/>
        </w:tabs>
        <w:outlineLvl w:val="0"/>
        <w:rPr>
          <w:rFonts w:ascii="Arial" w:hAnsi="Arial" w:cs="Arial"/>
          <w:b/>
          <w:color w:val="000000" w:themeColor="text1"/>
        </w:rPr>
      </w:pPr>
    </w:p>
    <w:p w14:paraId="4A8006C9" w14:textId="4547F647" w:rsidR="00BC6045" w:rsidRDefault="00BC6045">
      <w:pPr>
        <w:tabs>
          <w:tab w:val="clear" w:pos="709"/>
        </w:tabs>
        <w:suppressAutoHyphens w:val="0"/>
        <w:autoSpaceDN/>
        <w:spacing w:after="160" w:line="259" w:lineRule="auto"/>
        <w:ind w:firstLine="0"/>
        <w:jc w:val="left"/>
        <w:textAlignment w:val="auto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br w:type="page"/>
      </w:r>
    </w:p>
    <w:p w14:paraId="74BFCC58" w14:textId="77777777" w:rsidR="00AF3B13" w:rsidRDefault="00AF3B13" w:rsidP="00C06736">
      <w:pPr>
        <w:pStyle w:val="Standard"/>
        <w:tabs>
          <w:tab w:val="left" w:pos="2201"/>
        </w:tabs>
        <w:outlineLvl w:val="0"/>
        <w:rPr>
          <w:rFonts w:ascii="Arial" w:hAnsi="Arial" w:cs="Arial"/>
          <w:b/>
          <w:color w:val="000000" w:themeColor="text1"/>
        </w:rPr>
      </w:pPr>
    </w:p>
    <w:p w14:paraId="04EE8FC5" w14:textId="77777777" w:rsidR="00AF3B13" w:rsidRPr="00BF3349" w:rsidRDefault="00AF3B13" w:rsidP="00C06736">
      <w:pPr>
        <w:pStyle w:val="Standard"/>
        <w:tabs>
          <w:tab w:val="left" w:pos="2201"/>
        </w:tabs>
        <w:outlineLvl w:val="0"/>
        <w:rPr>
          <w:rFonts w:ascii="Arial" w:hAnsi="Arial" w:cs="Arial"/>
          <w:b/>
          <w:color w:val="000000" w:themeColor="text1"/>
        </w:rPr>
      </w:pPr>
    </w:p>
    <w:p w14:paraId="00B49040" w14:textId="207952CD" w:rsidR="00C06736" w:rsidRPr="00BF3349" w:rsidRDefault="00C06736" w:rsidP="00BC6045">
      <w:pPr>
        <w:pStyle w:val="Default"/>
        <w:rPr>
          <w:rFonts w:ascii="Arial" w:hAnsi="Arial" w:cs="Arial"/>
          <w:sz w:val="20"/>
          <w:szCs w:val="20"/>
        </w:rPr>
      </w:pPr>
      <w:r w:rsidRPr="00BC6045">
        <w:rPr>
          <w:rFonts w:ascii="Arial" w:hAnsi="Arial" w:cs="Arial"/>
          <w:b/>
          <w:bCs/>
          <w:sz w:val="20"/>
          <w:szCs w:val="20"/>
        </w:rPr>
        <w:t xml:space="preserve">Figura </w:t>
      </w:r>
      <w:proofErr w:type="gramStart"/>
      <w:r w:rsidRPr="00BC6045">
        <w:rPr>
          <w:rFonts w:ascii="Arial" w:hAnsi="Arial" w:cs="Arial"/>
          <w:b/>
          <w:bCs/>
          <w:sz w:val="20"/>
          <w:szCs w:val="20"/>
        </w:rPr>
        <w:t>5</w:t>
      </w:r>
      <w:r w:rsidRPr="00BF3349">
        <w:rPr>
          <w:rFonts w:ascii="Arial" w:hAnsi="Arial" w:cs="Arial"/>
          <w:sz w:val="20"/>
          <w:szCs w:val="20"/>
        </w:rPr>
        <w:t xml:space="preserve"> </w:t>
      </w:r>
      <w:r w:rsidR="00BC6045">
        <w:rPr>
          <w:rFonts w:ascii="Arial" w:hAnsi="Arial" w:cs="Arial"/>
          <w:sz w:val="20"/>
          <w:szCs w:val="20"/>
        </w:rPr>
        <w:t>:</w:t>
      </w:r>
      <w:proofErr w:type="gramEnd"/>
      <w:r w:rsidRPr="00BF3349">
        <w:rPr>
          <w:rFonts w:ascii="Arial" w:hAnsi="Arial" w:cs="Arial"/>
          <w:sz w:val="20"/>
          <w:szCs w:val="20"/>
        </w:rPr>
        <w:t xml:space="preserve"> Resultados percentuais dos parâmetros avaliados em relação aos pesos atribuídos.</w:t>
      </w:r>
    </w:p>
    <w:p w14:paraId="2A0E8B4B" w14:textId="73CF97E4" w:rsidR="00C06736" w:rsidRPr="00BF3349" w:rsidRDefault="00C06736" w:rsidP="00ED4FC9">
      <w:pPr>
        <w:pStyle w:val="Default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rPr>
          <w:rFonts w:ascii="Arial" w:hAnsi="Arial" w:cs="Arial"/>
          <w:color w:val="000000" w:themeColor="text1"/>
        </w:rPr>
      </w:pPr>
      <w:r w:rsidRPr="00BF3349">
        <w:rPr>
          <w:rFonts w:ascii="Arial" w:hAnsi="Arial" w:cs="Arial"/>
          <w:noProof/>
          <w:color w:val="000000" w:themeColor="text1"/>
        </w:rPr>
        <w:drawing>
          <wp:inline distT="0" distB="0" distL="0" distR="0" wp14:anchorId="62E77B88" wp14:editId="28E38E6C">
            <wp:extent cx="5715000" cy="3192780"/>
            <wp:effectExtent l="0" t="0" r="0" b="0"/>
            <wp:docPr id="13" name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19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23"/>
    <w:p w14:paraId="5EC6CD0E" w14:textId="57A0CD89" w:rsidR="0080241E" w:rsidRDefault="0080241E" w:rsidP="00803DF2">
      <w:pPr>
        <w:ind w:firstLine="0"/>
        <w:rPr>
          <w:rFonts w:ascii="Arial" w:hAnsi="Arial" w:cs="Arial"/>
          <w:color w:val="000000" w:themeColor="text1"/>
        </w:rPr>
      </w:pPr>
    </w:p>
    <w:p w14:paraId="13D3AF96" w14:textId="3B03D3B4" w:rsidR="001B1A06" w:rsidRDefault="001B1A06" w:rsidP="00803DF2">
      <w:pPr>
        <w:ind w:firstLine="0"/>
        <w:rPr>
          <w:rFonts w:ascii="Arial" w:hAnsi="Arial" w:cs="Arial"/>
          <w:color w:val="000000" w:themeColor="text1"/>
        </w:rPr>
      </w:pPr>
    </w:p>
    <w:p w14:paraId="0F610F93" w14:textId="5A123400" w:rsidR="001B1A06" w:rsidRPr="00FF30E3" w:rsidRDefault="00FF30E3" w:rsidP="00FF30E3">
      <w:pPr>
        <w:rPr>
          <w:rFonts w:ascii="Arial" w:hAnsi="Arial" w:cs="Arial"/>
          <w:color w:val="000000" w:themeColor="text1"/>
        </w:rPr>
      </w:pPr>
      <w:r w:rsidRPr="00FF30E3">
        <w:rPr>
          <w:rFonts w:ascii="Arial" w:hAnsi="Arial" w:cs="Arial"/>
        </w:rPr>
        <w:t xml:space="preserve">Há pouco tempo atrás um jornal de grande circulação trazia um artigo com a seguinte manchete - "Água será estopim de guerras no próximo século". Esse artigo, muito bem elaborado pelo jornalista Gilberto Dimenstein, abordava os riscos de uma disputa bélica entre diversos países pela água, sob a luz de dados e levantamentos estatísticos que davam total razão ao título. Neste artigo era citado que a falta de água é permanente em 22 países e atinge 40% da população mundial. O artigo enfatiza ainda, que a população mais pobre dos países em desenvolvimento é a que mais sente os impactos negativos desse problema. Nos países em desenvolvimento 80% das doenças são provocadas por água contaminada, isso devido </w:t>
      </w:r>
      <w:proofErr w:type="spellStart"/>
      <w:r w:rsidRPr="00FF30E3">
        <w:rPr>
          <w:rFonts w:ascii="Arial" w:hAnsi="Arial" w:cs="Arial"/>
        </w:rPr>
        <w:t>a</w:t>
      </w:r>
      <w:proofErr w:type="spellEnd"/>
      <w:r w:rsidRPr="00FF30E3">
        <w:rPr>
          <w:rFonts w:ascii="Arial" w:hAnsi="Arial" w:cs="Arial"/>
        </w:rPr>
        <w:t xml:space="preserve"> falta de acesso a água tratada e a rede de esgoto que não chegam a alcançar 20 % da população. Sabe-se que % da superfície da Terra é coberto por água, no entanto 97% de toda essa água está contida nos mares e oceanos restando apenas 3% de água doce. Desses 3%, 2,7% estão congelados nas calotas polares, restando apenas 0,7% de toda a água do planeta, que são águas superficiais de fácil capitação. A escassa disponibilidade de água no planeta pode ser melhor visualizada no gráfico da Figura 1. Contudo, a água é um recurso finito, </w:t>
      </w:r>
      <w:proofErr w:type="gramStart"/>
      <w:r w:rsidRPr="00FF30E3">
        <w:rPr>
          <w:rFonts w:ascii="Arial" w:hAnsi="Arial" w:cs="Arial"/>
        </w:rPr>
        <w:t>renovável</w:t>
      </w:r>
      <w:proofErr w:type="gramEnd"/>
      <w:r w:rsidRPr="00FF30E3">
        <w:rPr>
          <w:rFonts w:ascii="Arial" w:hAnsi="Arial" w:cs="Arial"/>
        </w:rPr>
        <w:t xml:space="preserve"> mas finito</w:t>
      </w:r>
      <w:r>
        <w:rPr>
          <w:rFonts w:ascii="Arial" w:hAnsi="Arial" w:cs="Arial"/>
        </w:rPr>
        <w:t xml:space="preserve"> Alguns parâmetros da Qualidade da Água e seu possível uso, encontram-se descritos no Quadro 1.</w:t>
      </w:r>
    </w:p>
    <w:p w14:paraId="5B6C0FE3" w14:textId="77777777" w:rsidR="00FB23E4" w:rsidRDefault="00FB23E4">
      <w:pPr>
        <w:tabs>
          <w:tab w:val="clear" w:pos="709"/>
        </w:tabs>
        <w:suppressAutoHyphens w:val="0"/>
        <w:autoSpaceDN/>
        <w:spacing w:after="160" w:line="259" w:lineRule="auto"/>
        <w:ind w:firstLine="0"/>
        <w:jc w:val="left"/>
        <w:textAlignment w:val="auto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br w:type="page"/>
      </w:r>
    </w:p>
    <w:p w14:paraId="4348DCE5" w14:textId="62FB3924" w:rsidR="001B1A06" w:rsidRPr="00FB23E4" w:rsidRDefault="00FB23E4" w:rsidP="00FB23E4">
      <w:pPr>
        <w:spacing w:line="240" w:lineRule="auto"/>
        <w:ind w:firstLine="0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b/>
          <w:bCs/>
          <w:color w:val="000000" w:themeColor="text1"/>
          <w:sz w:val="20"/>
          <w:szCs w:val="20"/>
        </w:rPr>
        <w:lastRenderedPageBreak/>
        <w:t xml:space="preserve"> </w:t>
      </w:r>
      <w:r w:rsidRPr="00FB23E4">
        <w:rPr>
          <w:rFonts w:ascii="Arial" w:hAnsi="Arial" w:cs="Arial"/>
          <w:b/>
          <w:bCs/>
          <w:color w:val="000000" w:themeColor="text1"/>
          <w:sz w:val="20"/>
          <w:szCs w:val="20"/>
        </w:rPr>
        <w:t>Quadro 1</w:t>
      </w:r>
      <w:r>
        <w:rPr>
          <w:rFonts w:ascii="Arial" w:hAnsi="Arial" w:cs="Arial"/>
          <w:b/>
          <w:bCs/>
          <w:color w:val="000000" w:themeColor="text1"/>
          <w:sz w:val="20"/>
          <w:szCs w:val="20"/>
        </w:rPr>
        <w:t>:</w:t>
      </w:r>
      <w:r w:rsidRPr="00FB23E4">
        <w:rPr>
          <w:rFonts w:ascii="Arial" w:hAnsi="Arial" w:cs="Arial"/>
          <w:color w:val="000000" w:themeColor="text1"/>
          <w:sz w:val="20"/>
          <w:szCs w:val="20"/>
        </w:rPr>
        <w:t xml:space="preserve"> Padrões de Potabilidade da Água e </w:t>
      </w:r>
      <w:r>
        <w:rPr>
          <w:rFonts w:ascii="Arial" w:hAnsi="Arial" w:cs="Arial"/>
          <w:color w:val="000000" w:themeColor="text1"/>
          <w:sz w:val="20"/>
          <w:szCs w:val="20"/>
        </w:rPr>
        <w:t>S</w:t>
      </w:r>
      <w:r w:rsidRPr="00FB23E4">
        <w:rPr>
          <w:rFonts w:ascii="Arial" w:hAnsi="Arial" w:cs="Arial"/>
          <w:color w:val="000000" w:themeColor="text1"/>
          <w:sz w:val="20"/>
          <w:szCs w:val="20"/>
        </w:rPr>
        <w:t xml:space="preserve">uas </w:t>
      </w:r>
      <w:r>
        <w:rPr>
          <w:rFonts w:ascii="Arial" w:hAnsi="Arial" w:cs="Arial"/>
          <w:color w:val="000000" w:themeColor="text1"/>
          <w:sz w:val="20"/>
          <w:szCs w:val="20"/>
        </w:rPr>
        <w:t>C</w:t>
      </w:r>
      <w:r w:rsidRPr="00FB23E4">
        <w:rPr>
          <w:rFonts w:ascii="Arial" w:hAnsi="Arial" w:cs="Arial"/>
          <w:color w:val="000000" w:themeColor="text1"/>
          <w:sz w:val="20"/>
          <w:szCs w:val="20"/>
        </w:rPr>
        <w:t>aracterísticas</w:t>
      </w:r>
    </w:p>
    <w:p w14:paraId="3FB76E1F" w14:textId="7E63EFC6" w:rsidR="001B1A06" w:rsidRDefault="00FB23E4" w:rsidP="00FB23E4">
      <w:pPr>
        <w:spacing w:line="240" w:lineRule="auto"/>
        <w:ind w:firstLine="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noProof/>
          <w:color w:val="000000" w:themeColor="text1"/>
        </w:rPr>
        <w:drawing>
          <wp:inline distT="0" distB="0" distL="0" distR="0" wp14:anchorId="798A1A0A" wp14:editId="3D5EF182">
            <wp:extent cx="5581650" cy="4371975"/>
            <wp:effectExtent l="0" t="0" r="0" b="952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8D3A22" w14:textId="43FBE71E" w:rsidR="001B1A06" w:rsidRDefault="001B1A06" w:rsidP="00FB23E4">
      <w:pPr>
        <w:spacing w:line="240" w:lineRule="auto"/>
        <w:ind w:firstLine="0"/>
        <w:rPr>
          <w:rFonts w:ascii="Arial" w:hAnsi="Arial" w:cs="Arial"/>
          <w:color w:val="000000" w:themeColor="text1"/>
        </w:rPr>
      </w:pPr>
    </w:p>
    <w:p w14:paraId="31DE4FA7" w14:textId="38A286C5" w:rsidR="001B1A06" w:rsidRDefault="001B1A06" w:rsidP="00FB23E4">
      <w:pPr>
        <w:spacing w:line="240" w:lineRule="auto"/>
        <w:ind w:firstLine="0"/>
        <w:rPr>
          <w:rFonts w:ascii="Arial" w:hAnsi="Arial" w:cs="Arial"/>
          <w:color w:val="000000" w:themeColor="text1"/>
        </w:rPr>
      </w:pPr>
    </w:p>
    <w:p w14:paraId="4E1909E2" w14:textId="77777777" w:rsidR="001B1A06" w:rsidRPr="00BF3349" w:rsidRDefault="001B1A06" w:rsidP="00803DF2">
      <w:pPr>
        <w:ind w:firstLine="0"/>
        <w:rPr>
          <w:rFonts w:ascii="Arial" w:hAnsi="Arial" w:cs="Arial"/>
          <w:color w:val="000000" w:themeColor="text1"/>
        </w:rPr>
      </w:pPr>
    </w:p>
    <w:p w14:paraId="2C032D2C" w14:textId="77777777" w:rsidR="00ED4FC9" w:rsidRDefault="00ED4FC9">
      <w:pPr>
        <w:tabs>
          <w:tab w:val="clear" w:pos="709"/>
        </w:tabs>
        <w:suppressAutoHyphens w:val="0"/>
        <w:autoSpaceDN/>
        <w:spacing w:after="160" w:line="259" w:lineRule="auto"/>
        <w:ind w:firstLine="0"/>
        <w:jc w:val="left"/>
        <w:textAlignment w:val="auto"/>
        <w:rPr>
          <w:rFonts w:ascii="Arial" w:eastAsiaTheme="minorHAnsi" w:hAnsi="Arial" w:cs="Arial"/>
          <w:b/>
          <w:color w:val="000000" w:themeColor="text1"/>
          <w:kern w:val="0"/>
          <w:lang w:eastAsia="en-US" w:bidi="ar-SA"/>
        </w:rPr>
      </w:pPr>
      <w:r>
        <w:rPr>
          <w:rFonts w:ascii="Arial" w:hAnsi="Arial" w:cs="Arial"/>
          <w:b/>
          <w:color w:val="000000" w:themeColor="text1"/>
        </w:rPr>
        <w:br w:type="page"/>
      </w:r>
    </w:p>
    <w:p w14:paraId="45694C05" w14:textId="696A3F16" w:rsidR="00803DF2" w:rsidRPr="00265268" w:rsidRDefault="00803DF2" w:rsidP="00803DF2">
      <w:pPr>
        <w:pStyle w:val="Default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lastRenderedPageBreak/>
        <w:t xml:space="preserve">4 </w:t>
      </w:r>
      <w:r w:rsidRPr="00265268">
        <w:rPr>
          <w:rFonts w:ascii="Arial" w:hAnsi="Arial" w:cs="Arial"/>
          <w:b/>
          <w:color w:val="000000" w:themeColor="text1"/>
        </w:rPr>
        <w:t>CONCLUSÕES</w:t>
      </w:r>
    </w:p>
    <w:p w14:paraId="42205523" w14:textId="77777777" w:rsidR="00066D36" w:rsidRPr="00BF3349" w:rsidRDefault="00066D36" w:rsidP="00066D36">
      <w:pPr>
        <w:pStyle w:val="Fiocorpodetexto"/>
        <w:rPr>
          <w:rFonts w:cs="Arial"/>
          <w:color w:val="000000" w:themeColor="text1"/>
          <w:szCs w:val="24"/>
        </w:rPr>
      </w:pPr>
      <w:bookmarkStart w:id="25" w:name="_Hlk106361744"/>
      <w:bookmarkStart w:id="26" w:name="_Hlk106395520"/>
      <w:r w:rsidRPr="00BF3349">
        <w:rPr>
          <w:rFonts w:cs="Arial"/>
          <w:color w:val="000000" w:themeColor="text1"/>
          <w:szCs w:val="24"/>
        </w:rPr>
        <w:t>A metodologia proposta permitiu realizar o diagnóstico e a caracterização do estado de conservação ambiental das nascentes na área de estudo.</w:t>
      </w:r>
    </w:p>
    <w:p w14:paraId="6D6EF08F" w14:textId="20421346" w:rsidR="00066D36" w:rsidRPr="00BF3349" w:rsidRDefault="00066D36" w:rsidP="00066D36">
      <w:pPr>
        <w:pStyle w:val="Fiocorpodetexto"/>
        <w:rPr>
          <w:rFonts w:cs="Arial"/>
          <w:color w:val="000000" w:themeColor="text1"/>
          <w:szCs w:val="24"/>
        </w:rPr>
      </w:pPr>
      <w:r w:rsidRPr="00BF3349">
        <w:rPr>
          <w:rFonts w:cs="Arial"/>
          <w:color w:val="000000" w:themeColor="text1"/>
          <w:szCs w:val="24"/>
        </w:rPr>
        <w:t>Esta an</w:t>
      </w:r>
      <w:r w:rsidR="00E9132D">
        <w:rPr>
          <w:rFonts w:cs="Arial"/>
          <w:color w:val="000000" w:themeColor="text1"/>
          <w:szCs w:val="24"/>
        </w:rPr>
        <w:t>á</w:t>
      </w:r>
      <w:r w:rsidRPr="00BF3349">
        <w:rPr>
          <w:rFonts w:cs="Arial"/>
          <w:color w:val="000000" w:themeColor="text1"/>
          <w:szCs w:val="24"/>
        </w:rPr>
        <w:t>lise mostrou que dentre os parâmetros avaliados a vegetação, a proteção do local e o uso por animais foram os impactos ambientais mais significativos e que mais contribuíram negativamente para a classificação do estado de conservação das nascentes avaliadas.</w:t>
      </w:r>
    </w:p>
    <w:p w14:paraId="540F9DC7" w14:textId="77777777" w:rsidR="00066D36" w:rsidRPr="00BF3349" w:rsidRDefault="00066D36" w:rsidP="00066D36">
      <w:pPr>
        <w:pStyle w:val="Fiocorpodetexto"/>
        <w:rPr>
          <w:rFonts w:cs="Arial"/>
          <w:color w:val="000000" w:themeColor="text1"/>
          <w:szCs w:val="24"/>
        </w:rPr>
      </w:pPr>
      <w:r w:rsidRPr="00BF3349">
        <w:rPr>
          <w:rFonts w:cs="Arial"/>
          <w:color w:val="000000" w:themeColor="text1"/>
          <w:szCs w:val="24"/>
        </w:rPr>
        <w:t>O estudo do estado de conservação dessas nascentes revela que alguns impactos como a proximidade com estradas e construções e a proteção do local tem grande relevância pois estes precedem o início de outros impactos.</w:t>
      </w:r>
    </w:p>
    <w:p w14:paraId="7624B0A2" w14:textId="77777777" w:rsidR="00066D36" w:rsidRPr="00BF3349" w:rsidRDefault="00066D36" w:rsidP="00066D36">
      <w:pPr>
        <w:pStyle w:val="Fiocorpodetexto"/>
        <w:rPr>
          <w:rFonts w:cs="Arial"/>
          <w:color w:val="000000" w:themeColor="text1"/>
          <w:szCs w:val="24"/>
        </w:rPr>
      </w:pPr>
      <w:r w:rsidRPr="00BF3349">
        <w:rPr>
          <w:rFonts w:cs="Arial"/>
          <w:color w:val="000000" w:themeColor="text1"/>
          <w:szCs w:val="24"/>
        </w:rPr>
        <w:t>O uso por animais foi outro importante impacto encontrado no presente estudo e mostrou-se como um fator de perturbação comumente relatado na literatura que abrange o tema.</w:t>
      </w:r>
    </w:p>
    <w:p w14:paraId="789932C8" w14:textId="77777777" w:rsidR="00066D36" w:rsidRPr="00BF3349" w:rsidRDefault="00066D36" w:rsidP="00066D36">
      <w:pPr>
        <w:pStyle w:val="Fiocorpodetexto"/>
        <w:rPr>
          <w:rFonts w:cs="Arial"/>
          <w:color w:val="000000" w:themeColor="text1"/>
          <w:szCs w:val="24"/>
        </w:rPr>
      </w:pPr>
      <w:r w:rsidRPr="00BF3349">
        <w:rPr>
          <w:rFonts w:cs="Arial"/>
          <w:color w:val="000000" w:themeColor="text1"/>
          <w:szCs w:val="24"/>
        </w:rPr>
        <w:t>As informações levantadas no presente estudo são relevantes e compõe um importante subsídio para a implantação de um plano de recuperação e conservação de nascentes, esses dados permitem que as ações realizadas para a mitigação dos impactos encontrados sejam acompanhadas e monitoradas através do mapeamento realizado.</w:t>
      </w:r>
    </w:p>
    <w:bookmarkEnd w:id="25"/>
    <w:bookmarkEnd w:id="26"/>
    <w:p w14:paraId="00657D74" w14:textId="10E8C655" w:rsidR="00ED4FC9" w:rsidRDefault="00ED4FC9">
      <w:pPr>
        <w:tabs>
          <w:tab w:val="clear" w:pos="709"/>
        </w:tabs>
        <w:suppressAutoHyphens w:val="0"/>
        <w:autoSpaceDN/>
        <w:spacing w:after="160" w:line="259" w:lineRule="auto"/>
        <w:ind w:firstLine="0"/>
        <w:jc w:val="left"/>
        <w:textAlignment w:val="auto"/>
        <w:rPr>
          <w:rFonts w:ascii="Arial" w:hAnsi="Arial" w:cs="Arial"/>
          <w:b/>
          <w:bCs/>
          <w:i/>
          <w:color w:val="000000" w:themeColor="text1"/>
          <w:spacing w:val="-12"/>
          <w:lang w:eastAsia="pt-BR"/>
        </w:rPr>
      </w:pPr>
      <w:r>
        <w:rPr>
          <w:rFonts w:ascii="Arial" w:hAnsi="Arial" w:cs="Arial"/>
          <w:b/>
          <w:bCs/>
          <w:i/>
          <w:color w:val="000000" w:themeColor="text1"/>
          <w:spacing w:val="-12"/>
          <w:lang w:eastAsia="pt-BR"/>
        </w:rPr>
        <w:br w:type="page"/>
      </w:r>
    </w:p>
    <w:p w14:paraId="4D0D5A15" w14:textId="77777777" w:rsidR="00066D36" w:rsidRDefault="00066D36" w:rsidP="00066D36">
      <w:pPr>
        <w:pStyle w:val="Standard"/>
        <w:rPr>
          <w:rFonts w:ascii="Arial" w:hAnsi="Arial" w:cs="Arial"/>
          <w:b/>
          <w:bCs/>
          <w:i/>
          <w:color w:val="000000" w:themeColor="text1"/>
          <w:spacing w:val="-12"/>
          <w:lang w:eastAsia="pt-BR"/>
        </w:rPr>
      </w:pPr>
    </w:p>
    <w:p w14:paraId="35BC06A3" w14:textId="77777777" w:rsidR="00803DF2" w:rsidRPr="00265268" w:rsidRDefault="00803DF2" w:rsidP="00803DF2">
      <w:pPr>
        <w:pStyle w:val="Standard"/>
        <w:rPr>
          <w:rFonts w:ascii="Arial" w:hAnsi="Arial" w:cs="Arial"/>
          <w:b/>
          <w:color w:val="000000" w:themeColor="text1"/>
        </w:rPr>
      </w:pPr>
      <w:r w:rsidRPr="00265268">
        <w:rPr>
          <w:rFonts w:ascii="Arial" w:hAnsi="Arial" w:cs="Arial"/>
          <w:b/>
          <w:color w:val="000000" w:themeColor="text1"/>
        </w:rPr>
        <w:t>REFERÊNCIAS</w:t>
      </w:r>
    </w:p>
    <w:p w14:paraId="06300A33" w14:textId="77777777" w:rsidR="00803DF2" w:rsidRPr="00BF3349" w:rsidRDefault="00803DF2" w:rsidP="00066D36">
      <w:pPr>
        <w:pStyle w:val="Standard"/>
        <w:rPr>
          <w:rFonts w:ascii="Arial" w:hAnsi="Arial" w:cs="Arial"/>
          <w:b/>
          <w:bCs/>
          <w:i/>
          <w:color w:val="000000" w:themeColor="text1"/>
          <w:spacing w:val="-12"/>
          <w:lang w:eastAsia="pt-BR"/>
        </w:rPr>
      </w:pPr>
    </w:p>
    <w:p w14:paraId="38F1CEAB" w14:textId="77777777" w:rsidR="00066D36" w:rsidRPr="00BF3349" w:rsidRDefault="00066D36" w:rsidP="00066D36">
      <w:pPr>
        <w:pStyle w:val="Ttulo2"/>
        <w:numPr>
          <w:ilvl w:val="0"/>
          <w:numId w:val="0"/>
        </w:numPr>
        <w:spacing w:before="0" w:after="0" w:line="240" w:lineRule="auto"/>
        <w:rPr>
          <w:rFonts w:ascii="Arial" w:hAnsi="Arial" w:cs="Arial"/>
          <w:color w:val="000000" w:themeColor="text1"/>
          <w:szCs w:val="24"/>
        </w:rPr>
      </w:pPr>
      <w:r w:rsidRPr="00BF3349">
        <w:rPr>
          <w:rFonts w:ascii="Arial" w:hAnsi="Arial" w:cs="Arial"/>
          <w:color w:val="000000" w:themeColor="text1"/>
          <w:szCs w:val="24"/>
          <w:lang w:eastAsia="pt-BR"/>
        </w:rPr>
        <w:t>ANA</w:t>
      </w:r>
      <w:r w:rsidRPr="00BF3349">
        <w:rPr>
          <w:rFonts w:ascii="Arial" w:hAnsi="Arial" w:cs="Arial"/>
          <w:caps w:val="0"/>
          <w:color w:val="000000" w:themeColor="text1"/>
          <w:szCs w:val="24"/>
          <w:lang w:eastAsia="pt-BR"/>
        </w:rPr>
        <w:t>. Agenciamento Nacional de Águas e Saneamento Básico, 2018.</w:t>
      </w:r>
      <w:r w:rsidRPr="00BF3349">
        <w:rPr>
          <w:rFonts w:ascii="Arial" w:hAnsi="Arial" w:cs="Arial"/>
          <w:caps w:val="0"/>
          <w:color w:val="000000" w:themeColor="text1"/>
          <w:spacing w:val="-12"/>
          <w:szCs w:val="24"/>
        </w:rPr>
        <w:t xml:space="preserve"> </w:t>
      </w:r>
      <w:r w:rsidRPr="00FC291F">
        <w:rPr>
          <w:rFonts w:ascii="Arial" w:hAnsi="Arial" w:cs="Arial"/>
          <w:b/>
          <w:bCs/>
          <w:caps w:val="0"/>
          <w:color w:val="000000" w:themeColor="text1"/>
          <w:spacing w:val="-12"/>
          <w:szCs w:val="24"/>
        </w:rPr>
        <w:t>Situação da água no mundo</w:t>
      </w:r>
      <w:r w:rsidRPr="00FC291F">
        <w:rPr>
          <w:rFonts w:ascii="Arial" w:hAnsi="Arial" w:cs="Arial"/>
          <w:b/>
          <w:bCs/>
          <w:caps w:val="0"/>
          <w:color w:val="000000" w:themeColor="text1"/>
          <w:szCs w:val="24"/>
        </w:rPr>
        <w:t>.</w:t>
      </w:r>
      <w:r w:rsidRPr="00BF3349">
        <w:rPr>
          <w:rFonts w:ascii="Arial" w:hAnsi="Arial" w:cs="Arial"/>
          <w:caps w:val="0"/>
          <w:color w:val="000000" w:themeColor="text1"/>
          <w:szCs w:val="24"/>
        </w:rPr>
        <w:t xml:space="preserve"> Disponível Em: </w:t>
      </w:r>
      <w:r w:rsidRPr="00BF3349">
        <w:rPr>
          <w:rStyle w:val="LinkdaInternet"/>
          <w:rFonts w:ascii="Arial" w:hAnsi="Arial" w:cs="Arial"/>
          <w:caps w:val="0"/>
          <w:color w:val="000000" w:themeColor="text1"/>
          <w:szCs w:val="24"/>
          <w:u w:val="none"/>
        </w:rPr>
        <w:t>Https://Www.Ana.Gov.Br/Textos-Das-Paginas-Do-Portal/Agua-No-Mundo/Agua-No-Mundo</w:t>
      </w:r>
      <w:r w:rsidRPr="00BF3349">
        <w:rPr>
          <w:rFonts w:ascii="Arial" w:hAnsi="Arial" w:cs="Arial"/>
          <w:caps w:val="0"/>
          <w:color w:val="000000" w:themeColor="text1"/>
          <w:szCs w:val="24"/>
        </w:rPr>
        <w:t>. Acesso Em: 21/05/2021, 10:55:00.</w:t>
      </w:r>
    </w:p>
    <w:p w14:paraId="1ABC25EC" w14:textId="77777777" w:rsidR="00066D36" w:rsidRPr="00BF3349" w:rsidRDefault="00066D36" w:rsidP="00066D36">
      <w:pPr>
        <w:pStyle w:val="Standard"/>
        <w:rPr>
          <w:rFonts w:ascii="Arial" w:hAnsi="Arial" w:cs="Arial"/>
          <w:bCs/>
          <w:color w:val="000000" w:themeColor="text1"/>
          <w:lang w:eastAsia="pt-BR"/>
        </w:rPr>
      </w:pPr>
    </w:p>
    <w:p w14:paraId="167FC9D0" w14:textId="0829B034" w:rsidR="00066D36" w:rsidRPr="00BF3349" w:rsidRDefault="00066D36" w:rsidP="00066D36">
      <w:pPr>
        <w:pStyle w:val="Standard"/>
        <w:rPr>
          <w:rFonts w:ascii="Arial" w:hAnsi="Arial" w:cs="Arial"/>
          <w:bCs/>
          <w:color w:val="000000" w:themeColor="text1"/>
          <w:lang w:eastAsia="pt-BR"/>
        </w:rPr>
      </w:pPr>
      <w:r w:rsidRPr="00BF3349">
        <w:rPr>
          <w:rFonts w:ascii="Arial" w:hAnsi="Arial" w:cs="Arial"/>
          <w:bCs/>
          <w:color w:val="000000" w:themeColor="text1"/>
          <w:lang w:eastAsia="pt-BR"/>
        </w:rPr>
        <w:t xml:space="preserve">BOCCHI, R. </w:t>
      </w:r>
      <w:r w:rsidRPr="00BF3349">
        <w:rPr>
          <w:rFonts w:ascii="Arial" w:hAnsi="Arial" w:cs="Arial"/>
          <w:b/>
          <w:bCs/>
          <w:color w:val="000000" w:themeColor="text1"/>
          <w:lang w:eastAsia="pt-BR"/>
        </w:rPr>
        <w:t>Recuperação da nascente no afluente do rio Xaxim, Matelândia, Paraná</w:t>
      </w:r>
      <w:r w:rsidRPr="00BF3349">
        <w:rPr>
          <w:rFonts w:ascii="Arial" w:hAnsi="Arial" w:cs="Arial"/>
          <w:bCs/>
          <w:color w:val="000000" w:themeColor="text1"/>
          <w:lang w:eastAsia="pt-BR"/>
        </w:rPr>
        <w:t>.</w:t>
      </w:r>
      <w:r w:rsidRPr="00BF3349">
        <w:rPr>
          <w:rFonts w:ascii="Arial" w:hAnsi="Arial" w:cs="Arial"/>
          <w:color w:val="000000" w:themeColor="text1"/>
        </w:rPr>
        <w:t xml:space="preserve"> Trabalho de Conclusão de Curso (</w:t>
      </w:r>
      <w:r w:rsidRPr="00BF3349">
        <w:rPr>
          <w:rFonts w:ascii="Arial" w:hAnsi="Arial" w:cs="Arial"/>
          <w:bCs/>
          <w:color w:val="000000" w:themeColor="text1"/>
          <w:lang w:eastAsia="pt-BR"/>
        </w:rPr>
        <w:t>Engenharia Ambiental)</w:t>
      </w:r>
      <w:r w:rsidRPr="00BF3349">
        <w:rPr>
          <w:rFonts w:ascii="Arial" w:hAnsi="Arial" w:cs="Arial"/>
          <w:color w:val="000000" w:themeColor="text1"/>
        </w:rPr>
        <w:t>. 83f.</w:t>
      </w:r>
      <w:r w:rsidRPr="00BF3349">
        <w:rPr>
          <w:rFonts w:ascii="Arial" w:hAnsi="Arial" w:cs="Arial"/>
          <w:color w:val="000000" w:themeColor="text1"/>
          <w:lang w:eastAsia="pt-BR"/>
        </w:rPr>
        <w:t xml:space="preserve"> </w:t>
      </w:r>
      <w:r w:rsidRPr="00BF3349">
        <w:rPr>
          <w:rFonts w:ascii="Arial" w:hAnsi="Arial" w:cs="Arial"/>
          <w:bCs/>
          <w:color w:val="000000" w:themeColor="text1"/>
          <w:lang w:eastAsia="pt-BR"/>
        </w:rPr>
        <w:t>Universidade Tecnológica Federal do Paraná. Medianeira-PR. 2019.</w:t>
      </w:r>
    </w:p>
    <w:p w14:paraId="69064927" w14:textId="77777777" w:rsidR="00066D36" w:rsidRPr="00BF3349" w:rsidRDefault="00066D36" w:rsidP="00066D36">
      <w:pPr>
        <w:pStyle w:val="Standard"/>
        <w:rPr>
          <w:rFonts w:ascii="Arial" w:hAnsi="Arial" w:cs="Arial"/>
          <w:bCs/>
          <w:color w:val="000000" w:themeColor="text1"/>
          <w:lang w:eastAsia="pt-BR"/>
        </w:rPr>
      </w:pPr>
    </w:p>
    <w:p w14:paraId="313143D2" w14:textId="77777777" w:rsidR="00066D36" w:rsidRPr="00BF3349" w:rsidRDefault="00066D36" w:rsidP="00066D36">
      <w:pPr>
        <w:pStyle w:val="Standard"/>
        <w:rPr>
          <w:rFonts w:ascii="Arial" w:hAnsi="Arial" w:cs="Arial"/>
          <w:bCs/>
          <w:color w:val="000000" w:themeColor="text1"/>
          <w:lang w:eastAsia="pt-BR"/>
        </w:rPr>
      </w:pPr>
      <w:r w:rsidRPr="00BF3349">
        <w:rPr>
          <w:rFonts w:ascii="Arial" w:hAnsi="Arial" w:cs="Arial"/>
          <w:bCs/>
          <w:color w:val="000000" w:themeColor="text1"/>
          <w:lang w:eastAsia="pt-BR"/>
        </w:rPr>
        <w:t xml:space="preserve">BRASIL. </w:t>
      </w:r>
      <w:r w:rsidRPr="00E9132D">
        <w:rPr>
          <w:rFonts w:ascii="Arial" w:hAnsi="Arial" w:cs="Arial"/>
          <w:b/>
          <w:color w:val="000000" w:themeColor="text1"/>
          <w:lang w:eastAsia="pt-BR"/>
        </w:rPr>
        <w:t>Lei no 12.651</w:t>
      </w:r>
      <w:r w:rsidRPr="00BF3349">
        <w:rPr>
          <w:rFonts w:ascii="Arial" w:hAnsi="Arial" w:cs="Arial"/>
          <w:bCs/>
          <w:color w:val="000000" w:themeColor="text1"/>
          <w:lang w:eastAsia="pt-BR"/>
        </w:rPr>
        <w:t>, de 25 de maio de 2012. Dispõe sobre a proteção da vegetação nativa. Disponível em: &lt;http://www.planalto.gov.br/ccivil_03/_ato2011-2014/2012/lei/l12651.htm&gt;. Acesso em: 11/10/2021.</w:t>
      </w:r>
    </w:p>
    <w:p w14:paraId="4A03A349" w14:textId="77777777" w:rsidR="00066D36" w:rsidRPr="00BF3349" w:rsidRDefault="00066D36" w:rsidP="00066D36">
      <w:pPr>
        <w:pStyle w:val="Standard"/>
        <w:rPr>
          <w:rFonts w:ascii="Arial" w:hAnsi="Arial" w:cs="Arial"/>
          <w:bCs/>
          <w:color w:val="000000" w:themeColor="text1"/>
          <w:lang w:eastAsia="pt-BR"/>
        </w:rPr>
      </w:pPr>
    </w:p>
    <w:p w14:paraId="089BF2C0" w14:textId="77777777" w:rsidR="00066D36" w:rsidRPr="00BF3349" w:rsidRDefault="00066D36" w:rsidP="00066D36">
      <w:pPr>
        <w:pStyle w:val="Standard"/>
        <w:rPr>
          <w:rFonts w:ascii="Arial" w:hAnsi="Arial" w:cs="Arial"/>
          <w:color w:val="000000" w:themeColor="text1"/>
        </w:rPr>
      </w:pPr>
      <w:r w:rsidRPr="00BF3349">
        <w:rPr>
          <w:rFonts w:ascii="Arial" w:hAnsi="Arial" w:cs="Arial"/>
          <w:bCs/>
          <w:color w:val="000000" w:themeColor="text1"/>
          <w:lang w:eastAsia="pt-BR"/>
        </w:rPr>
        <w:t xml:space="preserve">BRASIL. Ministério da Saúde. Secretaria de Vigilância em Saúde. </w:t>
      </w:r>
      <w:r w:rsidRPr="00E9132D">
        <w:rPr>
          <w:rFonts w:ascii="Arial" w:hAnsi="Arial" w:cs="Arial"/>
          <w:b/>
          <w:color w:val="000000" w:themeColor="text1"/>
          <w:lang w:eastAsia="pt-BR"/>
        </w:rPr>
        <w:t xml:space="preserve">Vigilância e controle </w:t>
      </w:r>
      <w:r w:rsidRPr="00E9132D">
        <w:rPr>
          <w:rFonts w:ascii="Arial" w:hAnsi="Arial" w:cs="Arial"/>
          <w:b/>
          <w:color w:val="000000" w:themeColor="text1"/>
        </w:rPr>
        <w:t>da qualidade da água para consumo humano</w:t>
      </w:r>
      <w:r w:rsidRPr="00BF3349">
        <w:rPr>
          <w:rFonts w:ascii="Arial" w:hAnsi="Arial" w:cs="Arial"/>
          <w:color w:val="000000" w:themeColor="text1"/>
        </w:rPr>
        <w:t>. Ministério da Saúde, Secretaria de Vigilância em Saúde. Brasília: Ministério da Saúde, 2006. 212p.</w:t>
      </w:r>
    </w:p>
    <w:p w14:paraId="61BC714F" w14:textId="77777777" w:rsidR="00066D36" w:rsidRPr="00BF3349" w:rsidRDefault="00066D36" w:rsidP="00066D36">
      <w:pPr>
        <w:pStyle w:val="Standard"/>
        <w:rPr>
          <w:rFonts w:ascii="Arial" w:hAnsi="Arial" w:cs="Arial"/>
          <w:color w:val="000000" w:themeColor="text1"/>
        </w:rPr>
      </w:pPr>
    </w:p>
    <w:p w14:paraId="1553E16F" w14:textId="77777777" w:rsidR="00066D36" w:rsidRPr="00BF3349" w:rsidRDefault="00066D36" w:rsidP="00066D36">
      <w:pPr>
        <w:pStyle w:val="Standard"/>
        <w:rPr>
          <w:rFonts w:ascii="Arial" w:hAnsi="Arial" w:cs="Arial"/>
          <w:color w:val="000000" w:themeColor="text1"/>
        </w:rPr>
      </w:pPr>
      <w:r w:rsidRPr="00BF3349">
        <w:rPr>
          <w:rFonts w:ascii="Arial" w:hAnsi="Arial" w:cs="Arial"/>
          <w:color w:val="000000" w:themeColor="text1"/>
        </w:rPr>
        <w:t xml:space="preserve">CARVALHO, C. G. S. </w:t>
      </w:r>
      <w:r w:rsidRPr="00BF3349">
        <w:rPr>
          <w:rFonts w:ascii="Arial" w:hAnsi="Arial" w:cs="Arial"/>
          <w:b/>
          <w:bCs/>
          <w:color w:val="000000" w:themeColor="text1"/>
        </w:rPr>
        <w:t>Uso de geotecnologias na avaliação macroscópica de impactos ambientais em nascentes do rio de Ondas Barreiras-BA</w:t>
      </w:r>
      <w:r w:rsidRPr="00BF3349">
        <w:rPr>
          <w:rFonts w:ascii="Arial" w:hAnsi="Arial" w:cs="Arial"/>
          <w:color w:val="000000" w:themeColor="text1"/>
        </w:rPr>
        <w:t xml:space="preserve">. 2020. 57f. Monografia (Licenciatura em </w:t>
      </w:r>
      <w:r w:rsidRPr="00BF3349">
        <w:rPr>
          <w:rFonts w:ascii="Arial" w:hAnsi="Arial" w:cs="Arial"/>
          <w:bCs/>
          <w:color w:val="000000" w:themeColor="text1"/>
          <w:lang w:eastAsia="pt-BR"/>
        </w:rPr>
        <w:t>Ciências Biológicas) - Universidade do Estado da Bahia – UNEB. Barreiras, 2020.</w:t>
      </w:r>
    </w:p>
    <w:p w14:paraId="4DFC0ADB" w14:textId="77777777" w:rsidR="00066D36" w:rsidRPr="00BF3349" w:rsidRDefault="00066D36" w:rsidP="00066D36">
      <w:pPr>
        <w:pStyle w:val="Default"/>
        <w:rPr>
          <w:rFonts w:ascii="Arial" w:hAnsi="Arial" w:cs="Arial"/>
          <w:bCs/>
          <w:color w:val="000000" w:themeColor="text1"/>
          <w:lang w:eastAsia="pt-BR"/>
        </w:rPr>
      </w:pPr>
    </w:p>
    <w:p w14:paraId="593961DA" w14:textId="77777777" w:rsidR="00066D36" w:rsidRPr="00BF3349" w:rsidRDefault="00066D36" w:rsidP="00066D36">
      <w:pPr>
        <w:pStyle w:val="Default"/>
        <w:rPr>
          <w:rFonts w:ascii="Arial" w:hAnsi="Arial" w:cs="Arial"/>
          <w:color w:val="000000" w:themeColor="text1"/>
        </w:rPr>
      </w:pPr>
      <w:r w:rsidRPr="00BF3349">
        <w:rPr>
          <w:rFonts w:ascii="Arial" w:hAnsi="Arial" w:cs="Arial"/>
          <w:bCs/>
          <w:color w:val="000000" w:themeColor="text1"/>
          <w:lang w:eastAsia="pt-BR"/>
        </w:rPr>
        <w:t>DE RESENDE, K. M. G.</w:t>
      </w:r>
      <w:r w:rsidRPr="00BF3349">
        <w:rPr>
          <w:rFonts w:ascii="Arial" w:hAnsi="Arial" w:cs="Arial"/>
          <w:b/>
          <w:bCs/>
          <w:color w:val="000000" w:themeColor="text1"/>
          <w:lang w:eastAsia="pt-BR"/>
        </w:rPr>
        <w:t xml:space="preserve"> </w:t>
      </w:r>
      <w:r w:rsidRPr="00E9132D">
        <w:rPr>
          <w:rFonts w:ascii="Arial" w:hAnsi="Arial" w:cs="Arial"/>
          <w:color w:val="000000" w:themeColor="text1"/>
          <w:lang w:eastAsia="pt-BR"/>
        </w:rPr>
        <w:t>Análise macroscópica como subsídio para um plano de manejo de uma nascente urbana no sul de Minas Gerais</w:t>
      </w:r>
      <w:r w:rsidRPr="00E9132D">
        <w:rPr>
          <w:rFonts w:ascii="Arial" w:hAnsi="Arial" w:cs="Arial"/>
          <w:b/>
          <w:bCs/>
          <w:color w:val="000000" w:themeColor="text1"/>
          <w:lang w:eastAsia="pt-BR"/>
        </w:rPr>
        <w:t>. Rev. Augustus</w:t>
      </w:r>
      <w:r w:rsidRPr="00BF3349">
        <w:rPr>
          <w:rFonts w:ascii="Arial" w:hAnsi="Arial" w:cs="Arial"/>
          <w:color w:val="000000" w:themeColor="text1"/>
          <w:lang w:eastAsia="pt-BR"/>
        </w:rPr>
        <w:t>, Rio de Janeiro, v.24, n. 49, p. 260-277, nov.2019/fev.2020.</w:t>
      </w:r>
    </w:p>
    <w:p w14:paraId="096BD06D" w14:textId="77777777" w:rsidR="00066D36" w:rsidRPr="00BF3349" w:rsidRDefault="00066D36" w:rsidP="00066D36">
      <w:pPr>
        <w:pStyle w:val="Standard"/>
        <w:rPr>
          <w:rFonts w:ascii="Arial" w:hAnsi="Arial" w:cs="Arial"/>
          <w:b/>
          <w:bCs/>
          <w:color w:val="000000" w:themeColor="text1"/>
          <w:lang w:eastAsia="pt-BR"/>
        </w:rPr>
      </w:pPr>
    </w:p>
    <w:p w14:paraId="08278C1D" w14:textId="77777777" w:rsidR="00066D36" w:rsidRPr="00BF3349" w:rsidRDefault="00066D36" w:rsidP="00066D36">
      <w:pPr>
        <w:pStyle w:val="Standard"/>
        <w:rPr>
          <w:rFonts w:ascii="Arial" w:hAnsi="Arial" w:cs="Arial"/>
          <w:color w:val="000000" w:themeColor="text1"/>
        </w:rPr>
      </w:pPr>
      <w:r w:rsidRPr="00BF3349">
        <w:rPr>
          <w:rFonts w:ascii="Arial" w:hAnsi="Arial" w:cs="Arial"/>
          <w:bCs/>
          <w:color w:val="000000" w:themeColor="text1"/>
          <w:lang w:eastAsia="pt-BR"/>
        </w:rPr>
        <w:t>DONADIO, N. M. M.; GALBIATTI, J. A.; DE PAULA, R. C.</w:t>
      </w:r>
      <w:r w:rsidRPr="00BF3349">
        <w:rPr>
          <w:rFonts w:ascii="Arial" w:hAnsi="Arial" w:cs="Arial"/>
          <w:b/>
          <w:bCs/>
          <w:color w:val="000000" w:themeColor="text1"/>
          <w:lang w:eastAsia="pt-BR"/>
        </w:rPr>
        <w:t xml:space="preserve"> </w:t>
      </w:r>
      <w:r w:rsidRPr="00E9132D">
        <w:rPr>
          <w:rFonts w:ascii="Arial" w:hAnsi="Arial" w:cs="Arial"/>
          <w:color w:val="000000" w:themeColor="text1"/>
          <w:lang w:eastAsia="pt-BR"/>
        </w:rPr>
        <w:t xml:space="preserve">Qualidade da água de nascentes com diferentes usos do solo na bacia hidrográfica do córrego Rico, São Paulo, Brasil. </w:t>
      </w:r>
      <w:r w:rsidRPr="00E9132D">
        <w:rPr>
          <w:rFonts w:ascii="Arial" w:hAnsi="Arial" w:cs="Arial"/>
          <w:b/>
          <w:bCs/>
          <w:iCs/>
          <w:color w:val="000000" w:themeColor="text1"/>
          <w:lang w:eastAsia="pt-BR"/>
        </w:rPr>
        <w:t xml:space="preserve">Eng. </w:t>
      </w:r>
      <w:proofErr w:type="spellStart"/>
      <w:r w:rsidRPr="00E9132D">
        <w:rPr>
          <w:rFonts w:ascii="Arial" w:hAnsi="Arial" w:cs="Arial"/>
          <w:b/>
          <w:bCs/>
          <w:iCs/>
          <w:color w:val="000000" w:themeColor="text1"/>
          <w:lang w:eastAsia="pt-BR"/>
        </w:rPr>
        <w:t>Agríc</w:t>
      </w:r>
      <w:proofErr w:type="spellEnd"/>
      <w:r w:rsidRPr="00E9132D">
        <w:rPr>
          <w:rFonts w:ascii="Arial" w:hAnsi="Arial" w:cs="Arial"/>
          <w:b/>
          <w:bCs/>
          <w:iCs/>
          <w:color w:val="000000" w:themeColor="text1"/>
          <w:lang w:eastAsia="pt-BR"/>
        </w:rPr>
        <w:t>.,</w:t>
      </w:r>
      <w:r w:rsidRPr="00BF3349">
        <w:rPr>
          <w:rFonts w:ascii="Arial" w:hAnsi="Arial" w:cs="Arial"/>
          <w:iCs/>
          <w:color w:val="000000" w:themeColor="text1"/>
          <w:lang w:eastAsia="pt-BR"/>
        </w:rPr>
        <w:t xml:space="preserve"> Jaboticabal-SP, v.25, n.1, p.115-125, jan./abr. 2005.</w:t>
      </w:r>
    </w:p>
    <w:p w14:paraId="7036F5F2" w14:textId="77777777" w:rsidR="00066D36" w:rsidRPr="00BF3349" w:rsidRDefault="00066D36" w:rsidP="00066D36">
      <w:pPr>
        <w:pStyle w:val="Standard"/>
        <w:rPr>
          <w:rFonts w:ascii="Arial" w:hAnsi="Arial" w:cs="Arial"/>
          <w:iCs/>
          <w:color w:val="000000" w:themeColor="text1"/>
          <w:lang w:eastAsia="pt-BR"/>
        </w:rPr>
      </w:pPr>
    </w:p>
    <w:p w14:paraId="078634B6" w14:textId="1EA52F3C" w:rsidR="00066D36" w:rsidRPr="00BF3349" w:rsidRDefault="00066D36" w:rsidP="00066D36">
      <w:pPr>
        <w:pStyle w:val="Standard"/>
        <w:rPr>
          <w:rFonts w:ascii="Arial" w:hAnsi="Arial" w:cs="Arial"/>
          <w:iCs/>
          <w:color w:val="000000" w:themeColor="text1"/>
          <w:lang w:eastAsia="pt-BR"/>
        </w:rPr>
      </w:pPr>
      <w:r w:rsidRPr="00BF3349">
        <w:rPr>
          <w:rFonts w:ascii="Arial" w:hAnsi="Arial" w:cs="Arial"/>
          <w:iCs/>
          <w:color w:val="000000" w:themeColor="text1"/>
          <w:lang w:eastAsia="pt-BR"/>
        </w:rPr>
        <w:t xml:space="preserve">FRANÇA, B. G. </w:t>
      </w:r>
      <w:r w:rsidRPr="00E9132D">
        <w:rPr>
          <w:rFonts w:ascii="Arial" w:hAnsi="Arial" w:cs="Arial"/>
          <w:i/>
          <w:color w:val="000000" w:themeColor="text1"/>
          <w:lang w:eastAsia="pt-BR"/>
        </w:rPr>
        <w:t>et al</w:t>
      </w:r>
      <w:r w:rsidRPr="00BF3349">
        <w:rPr>
          <w:rFonts w:ascii="Arial" w:hAnsi="Arial" w:cs="Arial"/>
          <w:iCs/>
          <w:color w:val="000000" w:themeColor="text1"/>
          <w:lang w:eastAsia="pt-BR"/>
        </w:rPr>
        <w:t xml:space="preserve">. A. Avaliação de nascentes do município de Santa Bárbara de Goiás utilizando o método IIAN: Índice de impacto ambiental de nascentes. </w:t>
      </w:r>
      <w:r w:rsidRPr="00BF3349">
        <w:rPr>
          <w:rFonts w:ascii="Arial" w:hAnsi="Arial" w:cs="Arial"/>
          <w:b/>
          <w:iCs/>
          <w:color w:val="000000" w:themeColor="text1"/>
          <w:lang w:eastAsia="pt-BR"/>
        </w:rPr>
        <w:t xml:space="preserve">Vita </w:t>
      </w:r>
      <w:r w:rsidRPr="00E9132D">
        <w:rPr>
          <w:rFonts w:ascii="Arial" w:hAnsi="Arial" w:cs="Arial"/>
          <w:b/>
          <w:i/>
          <w:color w:val="000000" w:themeColor="text1"/>
          <w:lang w:eastAsia="pt-BR"/>
        </w:rPr>
        <w:t>et</w:t>
      </w:r>
      <w:r w:rsidRPr="00BF3349">
        <w:rPr>
          <w:rFonts w:ascii="Arial" w:hAnsi="Arial" w:cs="Arial"/>
          <w:b/>
          <w:iCs/>
          <w:color w:val="000000" w:themeColor="text1"/>
          <w:lang w:eastAsia="pt-BR"/>
        </w:rPr>
        <w:t xml:space="preserve"> Sanitas</w:t>
      </w:r>
      <w:r w:rsidRPr="00BF3349">
        <w:rPr>
          <w:rFonts w:ascii="Arial" w:hAnsi="Arial" w:cs="Arial"/>
          <w:iCs/>
          <w:color w:val="000000" w:themeColor="text1"/>
          <w:lang w:eastAsia="pt-BR"/>
        </w:rPr>
        <w:t>, v. 14, n. 1, p. 39-53, 2020.</w:t>
      </w:r>
    </w:p>
    <w:p w14:paraId="4211CADE" w14:textId="3FA077B9" w:rsidR="00BF3349" w:rsidRPr="00BF3349" w:rsidRDefault="00BF3349" w:rsidP="00066D36">
      <w:pPr>
        <w:pStyle w:val="Standard"/>
        <w:rPr>
          <w:rFonts w:ascii="Arial" w:hAnsi="Arial" w:cs="Arial"/>
          <w:iCs/>
          <w:color w:val="000000" w:themeColor="text1"/>
          <w:lang w:eastAsia="pt-BR"/>
        </w:rPr>
      </w:pPr>
    </w:p>
    <w:p w14:paraId="0A1DBC37" w14:textId="1E8820AD" w:rsidR="00BF3349" w:rsidRPr="00BF3349" w:rsidRDefault="00BF3349" w:rsidP="00BF3349">
      <w:pPr>
        <w:pStyle w:val="Default"/>
        <w:rPr>
          <w:rFonts w:ascii="Arial" w:hAnsi="Arial" w:cs="Arial"/>
          <w:color w:val="000000" w:themeColor="text1"/>
        </w:rPr>
      </w:pPr>
      <w:r w:rsidRPr="00BF3349">
        <w:rPr>
          <w:rFonts w:ascii="Arial" w:hAnsi="Arial" w:cs="Arial"/>
          <w:color w:val="000000" w:themeColor="text1"/>
          <w:lang w:eastAsia="pt-BR"/>
        </w:rPr>
        <w:t xml:space="preserve">FONSECA, A. R. GONTIJO, R. A. N. Impactos ambientais macroscópicos e qualidade microbiológica das águas em nascentes da área urbana de Santo Antônio do Monte – MG. </w:t>
      </w:r>
      <w:r w:rsidRPr="00BF3349">
        <w:rPr>
          <w:rFonts w:ascii="Arial" w:hAnsi="Arial" w:cs="Arial"/>
          <w:b/>
          <w:bCs/>
          <w:color w:val="000000" w:themeColor="text1"/>
          <w:lang w:eastAsia="pt-BR"/>
        </w:rPr>
        <w:t>Revista Meio Ambiente e Sustentabilidade</w:t>
      </w:r>
      <w:r w:rsidRPr="00BF3349">
        <w:rPr>
          <w:rFonts w:ascii="Arial" w:hAnsi="Arial" w:cs="Arial"/>
          <w:color w:val="000000" w:themeColor="text1"/>
          <w:lang w:eastAsia="pt-BR"/>
        </w:rPr>
        <w:t>, Curitiba, v. 10, n. 20, p. 87-101, 2021.</w:t>
      </w:r>
    </w:p>
    <w:p w14:paraId="42A0DDE5" w14:textId="77777777" w:rsidR="00066D36" w:rsidRPr="00BF3349" w:rsidRDefault="00066D36" w:rsidP="00066D36">
      <w:pPr>
        <w:pStyle w:val="Standard"/>
        <w:rPr>
          <w:rFonts w:ascii="Arial" w:hAnsi="Arial" w:cs="Arial"/>
          <w:iCs/>
          <w:color w:val="000000" w:themeColor="text1"/>
          <w:lang w:eastAsia="pt-BR"/>
        </w:rPr>
      </w:pPr>
    </w:p>
    <w:p w14:paraId="306D6160" w14:textId="77777777" w:rsidR="00066D36" w:rsidRPr="00BF3349" w:rsidRDefault="00066D36" w:rsidP="00066D36">
      <w:pPr>
        <w:pStyle w:val="Standard"/>
        <w:rPr>
          <w:rFonts w:ascii="Arial" w:hAnsi="Arial" w:cs="Arial"/>
          <w:color w:val="000000" w:themeColor="text1"/>
        </w:rPr>
      </w:pPr>
      <w:r w:rsidRPr="00BF3349">
        <w:rPr>
          <w:rFonts w:ascii="Arial" w:hAnsi="Arial" w:cs="Arial"/>
          <w:iCs/>
          <w:color w:val="000000" w:themeColor="text1"/>
          <w:lang w:eastAsia="pt-BR"/>
        </w:rPr>
        <w:t xml:space="preserve">GOMES, P.M.; MELO, C.; VALE, V.S. Avaliação dos impactos ambientais em nascentes na cidade de Uberlândia-MG: análise macroscópica. </w:t>
      </w:r>
      <w:r w:rsidRPr="00BF3349">
        <w:rPr>
          <w:rFonts w:ascii="Arial" w:hAnsi="Arial" w:cs="Arial"/>
          <w:b/>
          <w:bCs/>
          <w:iCs/>
          <w:color w:val="000000" w:themeColor="text1"/>
          <w:lang w:eastAsia="pt-BR"/>
        </w:rPr>
        <w:t>Sociedade &amp; Natureza</w:t>
      </w:r>
      <w:r w:rsidRPr="00BF3349">
        <w:rPr>
          <w:rFonts w:ascii="Arial" w:hAnsi="Arial" w:cs="Arial"/>
          <w:iCs/>
          <w:color w:val="000000" w:themeColor="text1"/>
          <w:lang w:eastAsia="pt-BR"/>
        </w:rPr>
        <w:t>, Uberlândia, p. 103 - 120, 2005.</w:t>
      </w:r>
    </w:p>
    <w:p w14:paraId="6F3D68C7" w14:textId="77777777" w:rsidR="00066D36" w:rsidRPr="00BF3349" w:rsidRDefault="00066D36" w:rsidP="00066D36">
      <w:pPr>
        <w:pStyle w:val="Standard"/>
        <w:rPr>
          <w:rFonts w:ascii="Arial" w:hAnsi="Arial" w:cs="Arial"/>
          <w:iCs/>
          <w:color w:val="000000" w:themeColor="text1"/>
          <w:lang w:eastAsia="pt-BR"/>
        </w:rPr>
      </w:pPr>
    </w:p>
    <w:p w14:paraId="21E99062" w14:textId="649BBFE6" w:rsidR="00066D36" w:rsidRPr="00BF3349" w:rsidRDefault="00066D36" w:rsidP="00066D36">
      <w:pPr>
        <w:pStyle w:val="Default"/>
        <w:rPr>
          <w:rFonts w:ascii="Arial" w:hAnsi="Arial" w:cs="Arial"/>
          <w:color w:val="000000" w:themeColor="text1"/>
        </w:rPr>
      </w:pPr>
      <w:r w:rsidRPr="00BF3349">
        <w:rPr>
          <w:rFonts w:ascii="Arial" w:hAnsi="Arial" w:cs="Arial"/>
          <w:color w:val="000000" w:themeColor="text1"/>
        </w:rPr>
        <w:t>KUNTZ, G; ADAMI, R. M.</w:t>
      </w:r>
      <w:r w:rsidRPr="00BF3349">
        <w:rPr>
          <w:rFonts w:ascii="Arial" w:hAnsi="Arial" w:cs="Arial"/>
          <w:bCs/>
          <w:color w:val="000000" w:themeColor="text1"/>
        </w:rPr>
        <w:t xml:space="preserve"> </w:t>
      </w:r>
      <w:r w:rsidRPr="00DD487C">
        <w:rPr>
          <w:rFonts w:ascii="Arial" w:hAnsi="Arial" w:cs="Arial"/>
          <w:color w:val="000000" w:themeColor="text1"/>
        </w:rPr>
        <w:t>Diagnóstico das nascentes na área de abrangência do Centro Universitário Barriga Verde (UNIBAVE), Campus Orleans, sul de Santa Catarina.</w:t>
      </w:r>
      <w:r w:rsidRPr="00BF3349">
        <w:rPr>
          <w:rFonts w:ascii="Arial" w:hAnsi="Arial" w:cs="Arial"/>
          <w:bCs/>
          <w:color w:val="000000" w:themeColor="text1"/>
        </w:rPr>
        <w:t xml:space="preserve"> In:</w:t>
      </w:r>
      <w:r w:rsidR="00DD487C">
        <w:rPr>
          <w:rFonts w:ascii="Arial" w:hAnsi="Arial" w:cs="Arial"/>
          <w:bCs/>
          <w:color w:val="000000" w:themeColor="text1"/>
        </w:rPr>
        <w:t xml:space="preserve"> </w:t>
      </w:r>
      <w:r w:rsidR="00DD487C" w:rsidRPr="00DD487C">
        <w:rPr>
          <w:rFonts w:ascii="Arial" w:hAnsi="Arial" w:cs="Arial"/>
          <w:b/>
          <w:color w:val="000000" w:themeColor="text1"/>
        </w:rPr>
        <w:t>ANAIS...</w:t>
      </w:r>
      <w:r w:rsidR="00DD487C">
        <w:rPr>
          <w:rFonts w:ascii="Arial" w:hAnsi="Arial" w:cs="Arial"/>
          <w:bCs/>
          <w:color w:val="000000" w:themeColor="text1"/>
        </w:rPr>
        <w:t xml:space="preserve"> do</w:t>
      </w:r>
      <w:r w:rsidRPr="00BF3349">
        <w:rPr>
          <w:rFonts w:ascii="Arial" w:hAnsi="Arial" w:cs="Arial"/>
          <w:bCs/>
          <w:color w:val="000000" w:themeColor="text1"/>
        </w:rPr>
        <w:t xml:space="preserve"> I CONGRESSO NACIONAL DE GEOGRAFIA FISICA, 2017, Campinas-SP. Instituto de </w:t>
      </w:r>
      <w:proofErr w:type="spellStart"/>
      <w:r w:rsidRPr="00BF3349">
        <w:rPr>
          <w:rFonts w:ascii="Arial" w:hAnsi="Arial" w:cs="Arial"/>
          <w:bCs/>
          <w:color w:val="000000" w:themeColor="text1"/>
        </w:rPr>
        <w:t>Geociencias</w:t>
      </w:r>
      <w:proofErr w:type="spellEnd"/>
      <w:r w:rsidRPr="00BF3349">
        <w:rPr>
          <w:rFonts w:ascii="Arial" w:hAnsi="Arial" w:cs="Arial"/>
          <w:bCs/>
          <w:color w:val="000000" w:themeColor="text1"/>
        </w:rPr>
        <w:t xml:space="preserve"> – Unicamp. Jul/2017. p</w:t>
      </w:r>
      <w:r w:rsidRPr="00BF3349">
        <w:rPr>
          <w:rFonts w:ascii="Arial" w:hAnsi="Arial" w:cs="Arial"/>
          <w:color w:val="000000" w:themeColor="text1"/>
        </w:rPr>
        <w:t>7175- 7187.</w:t>
      </w:r>
    </w:p>
    <w:p w14:paraId="1854BD45" w14:textId="77777777" w:rsidR="00066D36" w:rsidRPr="00BF3349" w:rsidRDefault="00066D36" w:rsidP="00066D36">
      <w:pPr>
        <w:pStyle w:val="Default"/>
        <w:rPr>
          <w:rFonts w:ascii="Arial" w:hAnsi="Arial" w:cs="Arial"/>
          <w:color w:val="000000" w:themeColor="text1"/>
        </w:rPr>
      </w:pPr>
    </w:p>
    <w:p w14:paraId="05EDC65A" w14:textId="77777777" w:rsidR="00066D36" w:rsidRPr="00BF3349" w:rsidRDefault="00066D36" w:rsidP="00066D36">
      <w:pPr>
        <w:pStyle w:val="Default"/>
        <w:rPr>
          <w:rFonts w:ascii="Arial" w:hAnsi="Arial" w:cs="Arial"/>
          <w:color w:val="000000" w:themeColor="text1"/>
        </w:rPr>
      </w:pPr>
      <w:r w:rsidRPr="00BF3349">
        <w:rPr>
          <w:rFonts w:ascii="Arial" w:hAnsi="Arial" w:cs="Arial"/>
          <w:color w:val="000000" w:themeColor="text1"/>
          <w:lang w:eastAsia="pt-BR"/>
        </w:rPr>
        <w:lastRenderedPageBreak/>
        <w:t xml:space="preserve">LEAL, M. S. </w:t>
      </w:r>
      <w:r w:rsidRPr="00DD487C">
        <w:rPr>
          <w:rFonts w:ascii="Arial" w:hAnsi="Arial" w:cs="Arial"/>
          <w:i/>
          <w:iCs/>
          <w:color w:val="000000" w:themeColor="text1"/>
          <w:lang w:eastAsia="pt-BR"/>
        </w:rPr>
        <w:t>et al</w:t>
      </w:r>
      <w:r w:rsidRPr="00BF3349">
        <w:rPr>
          <w:rFonts w:ascii="Arial" w:hAnsi="Arial" w:cs="Arial"/>
          <w:color w:val="000000" w:themeColor="text1"/>
          <w:lang w:eastAsia="pt-BR"/>
        </w:rPr>
        <w:t xml:space="preserve">., Caracterização </w:t>
      </w:r>
      <w:proofErr w:type="spellStart"/>
      <w:r w:rsidRPr="00BF3349">
        <w:rPr>
          <w:rFonts w:ascii="Arial" w:hAnsi="Arial" w:cs="Arial"/>
          <w:color w:val="000000" w:themeColor="text1"/>
          <w:lang w:eastAsia="pt-BR"/>
        </w:rPr>
        <w:t>hidroambiental</w:t>
      </w:r>
      <w:proofErr w:type="spellEnd"/>
      <w:r w:rsidRPr="00BF3349">
        <w:rPr>
          <w:rFonts w:ascii="Arial" w:hAnsi="Arial" w:cs="Arial"/>
          <w:color w:val="000000" w:themeColor="text1"/>
          <w:lang w:eastAsia="pt-BR"/>
        </w:rPr>
        <w:t xml:space="preserve"> de nascentes. </w:t>
      </w:r>
      <w:r w:rsidRPr="00BF3349">
        <w:rPr>
          <w:rFonts w:ascii="Arial" w:hAnsi="Arial" w:cs="Arial"/>
          <w:b/>
          <w:bCs/>
          <w:color w:val="000000" w:themeColor="text1"/>
          <w:lang w:eastAsia="pt-BR"/>
        </w:rPr>
        <w:t>Revista Ambiente &amp; Água</w:t>
      </w:r>
      <w:r w:rsidRPr="00BF3349">
        <w:rPr>
          <w:rFonts w:ascii="Arial" w:hAnsi="Arial" w:cs="Arial"/>
          <w:color w:val="000000" w:themeColor="text1"/>
          <w:lang w:eastAsia="pt-BR"/>
        </w:rPr>
        <w:t xml:space="preserve">, Taubaté, SP, v. 12, p. 146-155, </w:t>
      </w:r>
      <w:proofErr w:type="gramStart"/>
      <w:r w:rsidRPr="00BF3349">
        <w:rPr>
          <w:rFonts w:ascii="Arial" w:hAnsi="Arial" w:cs="Arial"/>
          <w:color w:val="000000" w:themeColor="text1"/>
          <w:lang w:eastAsia="pt-BR"/>
        </w:rPr>
        <w:t>Jan.</w:t>
      </w:r>
      <w:proofErr w:type="gramEnd"/>
      <w:r w:rsidRPr="00BF3349">
        <w:rPr>
          <w:rFonts w:ascii="Arial" w:hAnsi="Arial" w:cs="Arial"/>
          <w:color w:val="000000" w:themeColor="text1"/>
          <w:lang w:eastAsia="pt-BR"/>
        </w:rPr>
        <w:t xml:space="preserve"> / </w:t>
      </w:r>
      <w:proofErr w:type="spellStart"/>
      <w:r w:rsidRPr="00BF3349">
        <w:rPr>
          <w:rFonts w:ascii="Arial" w:hAnsi="Arial" w:cs="Arial"/>
          <w:color w:val="000000" w:themeColor="text1"/>
          <w:lang w:eastAsia="pt-BR"/>
        </w:rPr>
        <w:t>Feb</w:t>
      </w:r>
      <w:proofErr w:type="spellEnd"/>
      <w:r w:rsidRPr="00BF3349">
        <w:rPr>
          <w:rFonts w:ascii="Arial" w:hAnsi="Arial" w:cs="Arial"/>
          <w:color w:val="000000" w:themeColor="text1"/>
          <w:lang w:eastAsia="pt-BR"/>
        </w:rPr>
        <w:t>. 2017.</w:t>
      </w:r>
    </w:p>
    <w:p w14:paraId="0DDF2CB6" w14:textId="77777777" w:rsidR="00066D36" w:rsidRPr="00BF3349" w:rsidRDefault="00066D36" w:rsidP="00066D36">
      <w:pPr>
        <w:pStyle w:val="Default"/>
        <w:rPr>
          <w:rFonts w:ascii="Arial" w:hAnsi="Arial" w:cs="Arial"/>
          <w:color w:val="000000" w:themeColor="text1"/>
        </w:rPr>
      </w:pPr>
    </w:p>
    <w:p w14:paraId="45C2F691" w14:textId="4E77A391" w:rsidR="00066D36" w:rsidRPr="00BF3349" w:rsidRDefault="00066D36" w:rsidP="00066D36">
      <w:pPr>
        <w:pStyle w:val="Standard"/>
        <w:rPr>
          <w:rFonts w:ascii="Arial" w:hAnsi="Arial" w:cs="Arial"/>
          <w:color w:val="000000" w:themeColor="text1"/>
        </w:rPr>
      </w:pPr>
      <w:r w:rsidRPr="00BF3349">
        <w:rPr>
          <w:rFonts w:ascii="Arial" w:hAnsi="Arial" w:cs="Arial"/>
          <w:color w:val="000000" w:themeColor="text1"/>
          <w:lang w:val="en-US" w:eastAsia="pt-BR"/>
        </w:rPr>
        <w:t xml:space="preserve">LOZINSKI, M. A. </w:t>
      </w:r>
      <w:r w:rsidRPr="00BF3349">
        <w:rPr>
          <w:rFonts w:ascii="Arial" w:hAnsi="Arial" w:cs="Arial"/>
          <w:i/>
          <w:iCs/>
          <w:color w:val="000000" w:themeColor="text1"/>
          <w:lang w:val="en-US" w:eastAsia="pt-BR"/>
        </w:rPr>
        <w:t>et al</w:t>
      </w:r>
      <w:r w:rsidRPr="00BF3349">
        <w:rPr>
          <w:rFonts w:ascii="Arial" w:hAnsi="Arial" w:cs="Arial"/>
          <w:color w:val="000000" w:themeColor="text1"/>
          <w:lang w:val="en-US" w:eastAsia="pt-BR"/>
        </w:rPr>
        <w:t xml:space="preserve">. </w:t>
      </w:r>
      <w:r w:rsidRPr="00DD487C">
        <w:rPr>
          <w:rFonts w:ascii="Arial" w:hAnsi="Arial" w:cs="Arial"/>
          <w:bCs/>
          <w:color w:val="000000" w:themeColor="text1"/>
          <w:lang w:eastAsia="pt-BR"/>
        </w:rPr>
        <w:t>Diagnóstico das áreas de preservação permanente de nascentes na área urbana do município de Irati-PR.</w:t>
      </w:r>
      <w:r w:rsidRPr="00BF3349">
        <w:rPr>
          <w:rFonts w:ascii="Arial" w:hAnsi="Arial" w:cs="Arial"/>
          <w:color w:val="000000" w:themeColor="text1"/>
          <w:lang w:eastAsia="pt-BR"/>
        </w:rPr>
        <w:t xml:space="preserve"> </w:t>
      </w:r>
      <w:r w:rsidR="00DD487C" w:rsidRPr="00DD487C">
        <w:rPr>
          <w:rFonts w:ascii="Arial" w:hAnsi="Arial" w:cs="Arial"/>
          <w:b/>
          <w:bCs/>
          <w:color w:val="000000" w:themeColor="text1"/>
          <w:lang w:eastAsia="pt-BR"/>
        </w:rPr>
        <w:t>Revista Floresta,</w:t>
      </w:r>
      <w:r w:rsidR="00DD487C">
        <w:rPr>
          <w:rFonts w:ascii="Arial" w:hAnsi="Arial" w:cs="Arial"/>
          <w:color w:val="000000" w:themeColor="text1"/>
          <w:lang w:eastAsia="pt-BR"/>
        </w:rPr>
        <w:t xml:space="preserve"> </w:t>
      </w:r>
      <w:r w:rsidRPr="00BF3349">
        <w:rPr>
          <w:rFonts w:ascii="Arial" w:hAnsi="Arial" w:cs="Arial"/>
          <w:color w:val="000000" w:themeColor="text1"/>
          <w:lang w:eastAsia="pt-BR"/>
        </w:rPr>
        <w:t xml:space="preserve">Curitiba, PR, v. 40, n. 1, p. 63-70, </w:t>
      </w:r>
      <w:proofErr w:type="gramStart"/>
      <w:r w:rsidRPr="00BF3349">
        <w:rPr>
          <w:rFonts w:ascii="Arial" w:hAnsi="Arial" w:cs="Arial"/>
          <w:color w:val="000000" w:themeColor="text1"/>
          <w:lang w:eastAsia="pt-BR"/>
        </w:rPr>
        <w:t>jan./</w:t>
      </w:r>
      <w:proofErr w:type="gramEnd"/>
      <w:r w:rsidRPr="00BF3349">
        <w:rPr>
          <w:rFonts w:ascii="Arial" w:hAnsi="Arial" w:cs="Arial"/>
          <w:color w:val="000000" w:themeColor="text1"/>
          <w:lang w:eastAsia="pt-BR"/>
        </w:rPr>
        <w:t>mar. 2010.</w:t>
      </w:r>
    </w:p>
    <w:p w14:paraId="6379F835" w14:textId="77777777" w:rsidR="00066D36" w:rsidRPr="00BF3349" w:rsidRDefault="00066D36" w:rsidP="00066D36">
      <w:pPr>
        <w:pStyle w:val="Standard"/>
        <w:rPr>
          <w:rFonts w:ascii="Arial" w:hAnsi="Arial" w:cs="Arial"/>
          <w:color w:val="000000" w:themeColor="text1"/>
          <w:lang w:eastAsia="pt-BR"/>
        </w:rPr>
      </w:pPr>
    </w:p>
    <w:p w14:paraId="5933F9CC" w14:textId="77777777" w:rsidR="00066D36" w:rsidRPr="00BF3349" w:rsidRDefault="00066D36" w:rsidP="00066D36">
      <w:pPr>
        <w:pStyle w:val="Default"/>
        <w:rPr>
          <w:rFonts w:ascii="Arial" w:hAnsi="Arial" w:cs="Arial"/>
          <w:color w:val="000000" w:themeColor="text1"/>
        </w:rPr>
      </w:pPr>
      <w:r w:rsidRPr="00BF3349">
        <w:rPr>
          <w:rFonts w:ascii="Arial" w:hAnsi="Arial" w:cs="Arial"/>
          <w:color w:val="000000" w:themeColor="text1"/>
          <w:lang w:val="en-US"/>
        </w:rPr>
        <w:t xml:space="preserve">PIERONI, J. P.  </w:t>
      </w:r>
      <w:r w:rsidRPr="00BF3349">
        <w:rPr>
          <w:rFonts w:ascii="Arial" w:hAnsi="Arial" w:cs="Arial"/>
          <w:i/>
          <w:iCs/>
          <w:color w:val="000000" w:themeColor="text1"/>
          <w:lang w:val="en-US" w:eastAsia="pt-BR"/>
        </w:rPr>
        <w:t>et al</w:t>
      </w:r>
      <w:r w:rsidRPr="00BF3349">
        <w:rPr>
          <w:rFonts w:ascii="Arial" w:hAnsi="Arial" w:cs="Arial"/>
          <w:color w:val="000000" w:themeColor="text1"/>
          <w:lang w:val="en-US" w:eastAsia="pt-BR"/>
        </w:rPr>
        <w:t>.</w:t>
      </w:r>
      <w:r w:rsidRPr="00BF3349">
        <w:rPr>
          <w:rFonts w:ascii="Arial" w:hAnsi="Arial" w:cs="Arial"/>
          <w:b/>
          <w:bCs/>
          <w:color w:val="000000" w:themeColor="text1"/>
          <w:lang w:val="en-US"/>
        </w:rPr>
        <w:t xml:space="preserve"> </w:t>
      </w:r>
      <w:r w:rsidRPr="00BF3349">
        <w:rPr>
          <w:rFonts w:ascii="Arial" w:hAnsi="Arial" w:cs="Arial"/>
          <w:color w:val="000000" w:themeColor="text1"/>
        </w:rPr>
        <w:t xml:space="preserve">Avaliação do estado de conservação de nascentes em microbacias hidrográficas. São Paulo, UNESP, </w:t>
      </w:r>
      <w:r w:rsidRPr="00BF3349">
        <w:rPr>
          <w:rFonts w:ascii="Arial" w:hAnsi="Arial" w:cs="Arial"/>
          <w:b/>
          <w:bCs/>
          <w:color w:val="000000" w:themeColor="text1"/>
        </w:rPr>
        <w:t>Geociências</w:t>
      </w:r>
      <w:r w:rsidRPr="00BF3349">
        <w:rPr>
          <w:rFonts w:ascii="Arial" w:hAnsi="Arial" w:cs="Arial"/>
          <w:color w:val="000000" w:themeColor="text1"/>
        </w:rPr>
        <w:t>, v. 38, n. 1, p. 185 - 193, 2019.</w:t>
      </w:r>
    </w:p>
    <w:p w14:paraId="3A02DA35" w14:textId="77777777" w:rsidR="00066D36" w:rsidRPr="00BF3349" w:rsidRDefault="00066D36" w:rsidP="00066D36">
      <w:pPr>
        <w:pStyle w:val="Standard"/>
        <w:rPr>
          <w:rFonts w:ascii="Arial" w:hAnsi="Arial" w:cs="Arial"/>
          <w:b/>
          <w:color w:val="000000" w:themeColor="text1"/>
          <w:lang w:eastAsia="pt-BR"/>
        </w:rPr>
      </w:pPr>
    </w:p>
    <w:p w14:paraId="1A79E797" w14:textId="77777777" w:rsidR="00066D36" w:rsidRPr="00BF3349" w:rsidRDefault="00066D36" w:rsidP="00066D36">
      <w:pPr>
        <w:pStyle w:val="Standard"/>
        <w:rPr>
          <w:rFonts w:ascii="Arial" w:hAnsi="Arial" w:cs="Arial"/>
          <w:color w:val="000000" w:themeColor="text1"/>
        </w:rPr>
      </w:pPr>
      <w:r w:rsidRPr="00BF3349">
        <w:rPr>
          <w:rFonts w:ascii="Arial" w:eastAsia="TimesNewRomanPSMT, 'MS Mincho'" w:hAnsi="Arial" w:cs="Arial"/>
          <w:color w:val="000000" w:themeColor="text1"/>
          <w:lang w:eastAsia="pt-BR"/>
        </w:rPr>
        <w:t xml:space="preserve">PINTO, L. V. A. </w:t>
      </w:r>
      <w:r w:rsidRPr="00BF3349">
        <w:rPr>
          <w:rFonts w:ascii="Arial" w:eastAsia="TimesNewRomanPSMT, 'MS Mincho'" w:hAnsi="Arial" w:cs="Arial"/>
          <w:b/>
          <w:bCs/>
          <w:color w:val="000000" w:themeColor="text1"/>
          <w:lang w:eastAsia="pt-BR"/>
        </w:rPr>
        <w:t>Caracterização física da bacia do ribeirão Santa Cruz, Lavras, MG, e propostas de recuperação de suas nascentes</w:t>
      </w:r>
      <w:r w:rsidRPr="00BF3349">
        <w:rPr>
          <w:rFonts w:ascii="Arial" w:eastAsia="TimesNewRomanPSMT, 'MS Mincho'" w:hAnsi="Arial" w:cs="Arial"/>
          <w:color w:val="000000" w:themeColor="text1"/>
          <w:lang w:eastAsia="pt-BR"/>
        </w:rPr>
        <w:t>. 2003. 165 p. Dissertação (Mestrado em</w:t>
      </w:r>
      <w:r w:rsidRPr="00BF3349">
        <w:rPr>
          <w:rFonts w:ascii="Arial" w:eastAsia="TimesNewRomanPSMT, 'MS Mincho'" w:hAnsi="Arial" w:cs="Arial"/>
          <w:b/>
          <w:bCs/>
          <w:color w:val="000000" w:themeColor="text1"/>
          <w:lang w:eastAsia="pt-BR"/>
        </w:rPr>
        <w:t xml:space="preserve"> </w:t>
      </w:r>
      <w:r w:rsidRPr="00BF3349">
        <w:rPr>
          <w:rFonts w:ascii="Arial" w:eastAsia="TimesNewRomanPSMT, 'MS Mincho'" w:hAnsi="Arial" w:cs="Arial"/>
          <w:color w:val="000000" w:themeColor="text1"/>
          <w:lang w:eastAsia="pt-BR"/>
        </w:rPr>
        <w:t>Engenharia Florestal) - Universidade Federal de Lavras,</w:t>
      </w:r>
      <w:r w:rsidRPr="00BF3349">
        <w:rPr>
          <w:rFonts w:ascii="Arial" w:eastAsia="TimesNewRomanPSMT, 'MS Mincho'" w:hAnsi="Arial" w:cs="Arial"/>
          <w:b/>
          <w:bCs/>
          <w:color w:val="000000" w:themeColor="text1"/>
          <w:lang w:eastAsia="pt-BR"/>
        </w:rPr>
        <w:t xml:space="preserve"> </w:t>
      </w:r>
      <w:r w:rsidRPr="00BF3349">
        <w:rPr>
          <w:rFonts w:ascii="Arial" w:eastAsia="TimesNewRomanPSMT, 'MS Mincho'" w:hAnsi="Arial" w:cs="Arial"/>
          <w:color w:val="000000" w:themeColor="text1"/>
          <w:lang w:eastAsia="pt-BR"/>
        </w:rPr>
        <w:t>Lavras, 2003.</w:t>
      </w:r>
    </w:p>
    <w:p w14:paraId="51B65882" w14:textId="77777777" w:rsidR="00066D36" w:rsidRPr="00BF3349" w:rsidRDefault="00066D36" w:rsidP="00066D36">
      <w:pPr>
        <w:pStyle w:val="Standard"/>
        <w:rPr>
          <w:rFonts w:ascii="Arial" w:eastAsia="TimesNewRomanPSMT, 'MS Mincho'" w:hAnsi="Arial" w:cs="Arial"/>
          <w:color w:val="000000" w:themeColor="text1"/>
          <w:lang w:eastAsia="pt-BR"/>
        </w:rPr>
      </w:pPr>
    </w:p>
    <w:p w14:paraId="5B6E4619" w14:textId="77777777" w:rsidR="00066D36" w:rsidRPr="00BF3349" w:rsidRDefault="00066D36" w:rsidP="00066D36">
      <w:pPr>
        <w:pStyle w:val="Default"/>
        <w:rPr>
          <w:rFonts w:ascii="Arial" w:hAnsi="Arial" w:cs="Arial"/>
          <w:color w:val="000000" w:themeColor="text1"/>
        </w:rPr>
      </w:pPr>
      <w:r w:rsidRPr="00BF3349">
        <w:rPr>
          <w:rFonts w:ascii="Arial" w:eastAsia="TimesNewRomanPSMT, 'MS Mincho'" w:hAnsi="Arial" w:cs="Arial"/>
          <w:color w:val="000000" w:themeColor="text1"/>
          <w:lang w:eastAsia="pt-BR"/>
        </w:rPr>
        <w:t xml:space="preserve">PINTO, L. V. A.; DE ROMA, T. N.; BALIEIRO. K. R. C. </w:t>
      </w:r>
      <w:r w:rsidRPr="00DD487C">
        <w:rPr>
          <w:rFonts w:ascii="Arial" w:hAnsi="Arial" w:cs="Arial"/>
          <w:color w:val="000000" w:themeColor="text1"/>
          <w:lang w:eastAsia="pt-BR"/>
        </w:rPr>
        <w:t>Avaliação qualitativa da água de nascentes com diferentes usos do solo em seu entorno</w:t>
      </w:r>
      <w:r w:rsidRPr="00BF3349">
        <w:rPr>
          <w:rFonts w:ascii="Arial" w:hAnsi="Arial" w:cs="Arial"/>
          <w:b/>
          <w:bCs/>
          <w:color w:val="000000" w:themeColor="text1"/>
          <w:lang w:eastAsia="pt-BR"/>
        </w:rPr>
        <w:t>.</w:t>
      </w:r>
      <w:r w:rsidRPr="00BF3349">
        <w:rPr>
          <w:rFonts w:ascii="Arial" w:eastAsia="TimesNewRomanPSMT, 'MS Mincho'" w:hAnsi="Arial" w:cs="Arial"/>
          <w:color w:val="000000" w:themeColor="text1"/>
          <w:lang w:eastAsia="pt-BR"/>
        </w:rPr>
        <w:t xml:space="preserve"> </w:t>
      </w:r>
      <w:r w:rsidRPr="00DD487C">
        <w:rPr>
          <w:rFonts w:ascii="Arial" w:hAnsi="Arial" w:cs="Arial"/>
          <w:b/>
          <w:color w:val="000000" w:themeColor="text1"/>
          <w:lang w:eastAsia="pt-BR"/>
        </w:rPr>
        <w:t>Cerne,</w:t>
      </w:r>
      <w:r w:rsidRPr="00BF3349">
        <w:rPr>
          <w:rFonts w:ascii="Arial" w:hAnsi="Arial" w:cs="Arial"/>
          <w:bCs/>
          <w:color w:val="000000" w:themeColor="text1"/>
          <w:lang w:eastAsia="pt-BR"/>
        </w:rPr>
        <w:t xml:space="preserve"> Lavras-MG, v. 18, n. 3, p. 495-505, jul./set. 2012.</w:t>
      </w:r>
    </w:p>
    <w:p w14:paraId="308402E0" w14:textId="77777777" w:rsidR="00066D36" w:rsidRPr="00BF3349" w:rsidRDefault="00066D36" w:rsidP="00066D36">
      <w:pPr>
        <w:pStyle w:val="Default"/>
        <w:rPr>
          <w:rFonts w:ascii="Arial" w:hAnsi="Arial" w:cs="Arial"/>
          <w:bCs/>
          <w:color w:val="000000" w:themeColor="text1"/>
          <w:lang w:eastAsia="pt-BR"/>
        </w:rPr>
      </w:pPr>
    </w:p>
    <w:p w14:paraId="536F2464" w14:textId="77777777" w:rsidR="00066D36" w:rsidRPr="00BF3349" w:rsidRDefault="00066D36" w:rsidP="00066D36">
      <w:pPr>
        <w:pStyle w:val="Default"/>
        <w:rPr>
          <w:rFonts w:ascii="Arial" w:hAnsi="Arial" w:cs="Arial"/>
          <w:color w:val="000000" w:themeColor="text1"/>
        </w:rPr>
      </w:pPr>
      <w:r w:rsidRPr="00BF3349">
        <w:rPr>
          <w:rFonts w:ascii="Arial" w:hAnsi="Arial" w:cs="Arial"/>
          <w:bCs/>
          <w:color w:val="000000" w:themeColor="text1"/>
          <w:lang w:eastAsia="pt-BR"/>
        </w:rPr>
        <w:t>MEISTER, S. G.</w:t>
      </w:r>
      <w:r w:rsidRPr="00BF3349">
        <w:rPr>
          <w:rFonts w:ascii="Arial" w:hAnsi="Arial" w:cs="Arial"/>
          <w:color w:val="000000" w:themeColor="text1"/>
          <w:lang w:eastAsia="pt-BR"/>
        </w:rPr>
        <w:t xml:space="preserve"> </w:t>
      </w:r>
      <w:r w:rsidRPr="00BF3349">
        <w:rPr>
          <w:rFonts w:ascii="Arial" w:hAnsi="Arial" w:cs="Arial"/>
          <w:b/>
          <w:bCs/>
          <w:color w:val="000000" w:themeColor="text1"/>
          <w:lang w:eastAsia="pt-BR"/>
        </w:rPr>
        <w:t xml:space="preserve">A degradação de nascentes e a crise hídrica do cerrado. </w:t>
      </w:r>
      <w:r w:rsidRPr="00BF3349">
        <w:rPr>
          <w:rFonts w:ascii="Arial" w:hAnsi="Arial" w:cs="Arial"/>
          <w:bCs/>
          <w:color w:val="000000" w:themeColor="text1"/>
          <w:lang w:eastAsia="pt-BR"/>
        </w:rPr>
        <w:t xml:space="preserve">2017. 61 f. </w:t>
      </w:r>
      <w:r w:rsidRPr="00BF3349">
        <w:rPr>
          <w:rFonts w:ascii="Arial" w:hAnsi="Arial" w:cs="Arial"/>
          <w:color w:val="000000" w:themeColor="text1"/>
        </w:rPr>
        <w:t xml:space="preserve">Trabalho de Conclusão de Curso (Pós-graduação </w:t>
      </w:r>
      <w:r w:rsidRPr="00BF3349">
        <w:rPr>
          <w:rFonts w:ascii="Arial" w:hAnsi="Arial" w:cs="Arial"/>
          <w:i/>
          <w:iCs/>
          <w:color w:val="000000" w:themeColor="text1"/>
        </w:rPr>
        <w:t>Lato Sensu) -</w:t>
      </w:r>
      <w:r w:rsidRPr="00BF3349">
        <w:rPr>
          <w:rFonts w:ascii="Arial" w:hAnsi="Arial" w:cs="Arial"/>
          <w:color w:val="000000" w:themeColor="text1"/>
        </w:rPr>
        <w:t xml:space="preserve"> Análise Ambiental e Desenvolvimento Sustentável,</w:t>
      </w:r>
      <w:r w:rsidRPr="00BF3349">
        <w:rPr>
          <w:rFonts w:ascii="Arial" w:hAnsi="Arial" w:cs="Arial"/>
          <w:i/>
          <w:iCs/>
          <w:color w:val="000000" w:themeColor="text1"/>
        </w:rPr>
        <w:t xml:space="preserve"> </w:t>
      </w:r>
      <w:r w:rsidRPr="00BF3349">
        <w:rPr>
          <w:rFonts w:ascii="Arial" w:hAnsi="Arial" w:cs="Arial"/>
          <w:color w:val="000000" w:themeColor="text1"/>
        </w:rPr>
        <w:t>Centro Universitário de Brasília (</w:t>
      </w:r>
      <w:proofErr w:type="spellStart"/>
      <w:r w:rsidRPr="00BF3349">
        <w:rPr>
          <w:rFonts w:ascii="Arial" w:hAnsi="Arial" w:cs="Arial"/>
          <w:color w:val="000000" w:themeColor="text1"/>
        </w:rPr>
        <w:t>UniCEUB</w:t>
      </w:r>
      <w:proofErr w:type="spellEnd"/>
      <w:r w:rsidRPr="00BF3349">
        <w:rPr>
          <w:rFonts w:ascii="Arial" w:hAnsi="Arial" w:cs="Arial"/>
          <w:color w:val="000000" w:themeColor="text1"/>
        </w:rPr>
        <w:t>/ICPD).</w:t>
      </w:r>
      <w:r w:rsidRPr="00BF3349">
        <w:rPr>
          <w:rFonts w:ascii="Arial" w:hAnsi="Arial" w:cs="Arial"/>
          <w:color w:val="000000" w:themeColor="text1"/>
          <w:lang w:eastAsia="pt-BR"/>
        </w:rPr>
        <w:t xml:space="preserve"> Brasília, 2017.</w:t>
      </w:r>
    </w:p>
    <w:p w14:paraId="69D3E213" w14:textId="77777777" w:rsidR="00066D36" w:rsidRPr="00BF3349" w:rsidRDefault="00066D36" w:rsidP="00066D36">
      <w:pPr>
        <w:pStyle w:val="Default"/>
        <w:rPr>
          <w:rFonts w:ascii="Arial" w:hAnsi="Arial" w:cs="Arial"/>
          <w:color w:val="000000" w:themeColor="text1"/>
          <w:lang w:eastAsia="pt-BR"/>
        </w:rPr>
      </w:pPr>
    </w:p>
    <w:p w14:paraId="0094D344" w14:textId="08419A8A" w:rsidR="00066D36" w:rsidRPr="00BF3349" w:rsidRDefault="00066D36" w:rsidP="00066D36">
      <w:pPr>
        <w:pStyle w:val="Default"/>
        <w:rPr>
          <w:rFonts w:ascii="Arial" w:hAnsi="Arial" w:cs="Arial"/>
          <w:color w:val="000000" w:themeColor="text1"/>
        </w:rPr>
      </w:pPr>
      <w:r w:rsidRPr="00BF3349">
        <w:rPr>
          <w:rFonts w:ascii="Arial" w:hAnsi="Arial" w:cs="Arial"/>
          <w:color w:val="000000" w:themeColor="text1"/>
          <w:lang w:eastAsia="pt-BR"/>
        </w:rPr>
        <w:t xml:space="preserve">RESENDE, H. C. </w:t>
      </w:r>
      <w:r w:rsidRPr="00FC291F">
        <w:rPr>
          <w:rFonts w:ascii="Arial" w:hAnsi="Arial" w:cs="Arial"/>
          <w:i/>
          <w:iCs/>
          <w:color w:val="000000" w:themeColor="text1"/>
          <w:lang w:eastAsia="pt-BR"/>
        </w:rPr>
        <w:t>et al.</w:t>
      </w:r>
      <w:r w:rsidRPr="00BF3349">
        <w:rPr>
          <w:rFonts w:ascii="Arial" w:hAnsi="Arial" w:cs="Arial"/>
          <w:color w:val="000000" w:themeColor="text1"/>
          <w:lang w:eastAsia="pt-BR"/>
        </w:rPr>
        <w:t xml:space="preserve"> Diagnóstico e ações de conservação e recuperação para as nascentes do Córrego-Feio, Patrocínio, MG. </w:t>
      </w:r>
      <w:proofErr w:type="spellStart"/>
      <w:r w:rsidRPr="00BF3349">
        <w:rPr>
          <w:rFonts w:ascii="Arial" w:hAnsi="Arial" w:cs="Arial"/>
          <w:b/>
          <w:color w:val="000000" w:themeColor="text1"/>
          <w:lang w:eastAsia="pt-BR"/>
        </w:rPr>
        <w:t>Bioscience</w:t>
      </w:r>
      <w:proofErr w:type="spellEnd"/>
      <w:r w:rsidRPr="00BF3349">
        <w:rPr>
          <w:rFonts w:ascii="Arial" w:hAnsi="Arial" w:cs="Arial"/>
          <w:b/>
          <w:color w:val="000000" w:themeColor="text1"/>
          <w:lang w:eastAsia="pt-BR"/>
        </w:rPr>
        <w:t xml:space="preserve"> </w:t>
      </w:r>
      <w:proofErr w:type="spellStart"/>
      <w:r w:rsidRPr="00BF3349">
        <w:rPr>
          <w:rFonts w:ascii="Arial" w:hAnsi="Arial" w:cs="Arial"/>
          <w:b/>
          <w:color w:val="000000" w:themeColor="text1"/>
          <w:lang w:eastAsia="pt-BR"/>
        </w:rPr>
        <w:t>Journal</w:t>
      </w:r>
      <w:proofErr w:type="spellEnd"/>
      <w:r w:rsidRPr="00BF3349">
        <w:rPr>
          <w:rFonts w:ascii="Arial" w:hAnsi="Arial" w:cs="Arial"/>
          <w:color w:val="000000" w:themeColor="text1"/>
          <w:lang w:eastAsia="pt-BR"/>
        </w:rPr>
        <w:t xml:space="preserve">, </w:t>
      </w:r>
      <w:r w:rsidR="00DD487C">
        <w:rPr>
          <w:rFonts w:ascii="Arial" w:hAnsi="Arial" w:cs="Arial"/>
          <w:color w:val="000000" w:themeColor="text1"/>
          <w:lang w:eastAsia="pt-BR"/>
        </w:rPr>
        <w:t xml:space="preserve">Uberlândia, MG, </w:t>
      </w:r>
      <w:r w:rsidRPr="00BF3349">
        <w:rPr>
          <w:rFonts w:ascii="Arial" w:hAnsi="Arial" w:cs="Arial"/>
          <w:color w:val="000000" w:themeColor="text1"/>
          <w:lang w:eastAsia="pt-BR"/>
        </w:rPr>
        <w:t>v. 25, n. 5, 2009.</w:t>
      </w:r>
    </w:p>
    <w:p w14:paraId="68797B71" w14:textId="77777777" w:rsidR="00066D36" w:rsidRPr="00BF3349" w:rsidRDefault="00066D36" w:rsidP="00066D36">
      <w:pPr>
        <w:pStyle w:val="Default"/>
        <w:rPr>
          <w:rFonts w:ascii="Arial" w:hAnsi="Arial" w:cs="Arial"/>
          <w:color w:val="000000" w:themeColor="text1"/>
          <w:lang w:eastAsia="pt-BR"/>
        </w:rPr>
      </w:pPr>
    </w:p>
    <w:p w14:paraId="1781908C" w14:textId="49E4A5BC" w:rsidR="00066D36" w:rsidRPr="00BF3349" w:rsidRDefault="00DD487C" w:rsidP="00066D36">
      <w:pPr>
        <w:spacing w:line="240" w:lineRule="auto"/>
        <w:ind w:firstLine="0"/>
        <w:jc w:val="left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  <w:lang w:eastAsia="pt-BR"/>
        </w:rPr>
        <w:t>MONTE ALTO</w:t>
      </w:r>
      <w:r w:rsidR="00066D36" w:rsidRPr="00BF3349">
        <w:rPr>
          <w:rFonts w:ascii="Arial" w:hAnsi="Arial" w:cs="Arial"/>
          <w:color w:val="000000" w:themeColor="text1"/>
          <w:lang w:eastAsia="pt-BR"/>
        </w:rPr>
        <w:t xml:space="preserve">. 2021. Prefeitura Municipal: Dados gerais de </w:t>
      </w:r>
      <w:r>
        <w:rPr>
          <w:rFonts w:ascii="Arial" w:hAnsi="Arial" w:cs="Arial"/>
          <w:color w:val="000000" w:themeColor="text1"/>
          <w:lang w:eastAsia="pt-BR"/>
        </w:rPr>
        <w:t>Monte Alto</w:t>
      </w:r>
      <w:r w:rsidR="00066D36" w:rsidRPr="00BF3349">
        <w:rPr>
          <w:rFonts w:ascii="Arial" w:hAnsi="Arial" w:cs="Arial"/>
          <w:color w:val="000000" w:themeColor="text1"/>
          <w:lang w:eastAsia="pt-BR"/>
        </w:rPr>
        <w:t>. Disponível em:</w:t>
      </w:r>
      <w:r>
        <w:rPr>
          <w:rFonts w:ascii="Arial" w:hAnsi="Arial" w:cs="Arial"/>
          <w:color w:val="000000" w:themeColor="text1"/>
          <w:lang w:eastAsia="pt-BR"/>
        </w:rPr>
        <w:t xml:space="preserve"> </w:t>
      </w:r>
      <w:hyperlink r:id="rId17" w:history="1">
        <w:r w:rsidRPr="005707B9">
          <w:rPr>
            <w:rStyle w:val="Hyperlink"/>
            <w:rFonts w:ascii="Arial" w:hAnsi="Arial" w:cs="Arial"/>
          </w:rPr>
          <w:t>https://www.montealto.sp.gov.br/dados-gerais</w:t>
        </w:r>
      </w:hyperlink>
      <w:r w:rsidR="00066D36" w:rsidRPr="00BF3349">
        <w:rPr>
          <w:rFonts w:ascii="Arial" w:hAnsi="Arial" w:cs="Arial"/>
          <w:color w:val="000000" w:themeColor="text1"/>
          <w:lang w:eastAsia="pt-BR"/>
        </w:rPr>
        <w:t>. Acesso em: 1</w:t>
      </w:r>
      <w:r>
        <w:rPr>
          <w:rFonts w:ascii="Arial" w:hAnsi="Arial" w:cs="Arial"/>
          <w:color w:val="000000" w:themeColor="text1"/>
          <w:lang w:eastAsia="pt-BR"/>
        </w:rPr>
        <w:t>0</w:t>
      </w:r>
      <w:r w:rsidR="00066D36" w:rsidRPr="00BF3349">
        <w:rPr>
          <w:rFonts w:ascii="Arial" w:hAnsi="Arial" w:cs="Arial"/>
          <w:color w:val="000000" w:themeColor="text1"/>
          <w:lang w:eastAsia="pt-BR"/>
        </w:rPr>
        <w:t>/1</w:t>
      </w:r>
      <w:r>
        <w:rPr>
          <w:rFonts w:ascii="Arial" w:hAnsi="Arial" w:cs="Arial"/>
          <w:color w:val="000000" w:themeColor="text1"/>
          <w:lang w:eastAsia="pt-BR"/>
        </w:rPr>
        <w:t>1</w:t>
      </w:r>
      <w:r w:rsidR="00066D36" w:rsidRPr="00BF3349">
        <w:rPr>
          <w:rFonts w:ascii="Arial" w:hAnsi="Arial" w:cs="Arial"/>
          <w:color w:val="000000" w:themeColor="text1"/>
          <w:lang w:eastAsia="pt-BR"/>
        </w:rPr>
        <w:t>/2021</w:t>
      </w:r>
      <w:r>
        <w:rPr>
          <w:rFonts w:ascii="Arial" w:hAnsi="Arial" w:cs="Arial"/>
          <w:color w:val="000000" w:themeColor="text1"/>
          <w:lang w:eastAsia="pt-BR"/>
        </w:rPr>
        <w:t>, 19H:23min</w:t>
      </w:r>
      <w:r w:rsidR="00066D36" w:rsidRPr="00BF3349">
        <w:rPr>
          <w:rFonts w:ascii="Arial" w:hAnsi="Arial" w:cs="Arial"/>
          <w:color w:val="000000" w:themeColor="text1"/>
          <w:lang w:eastAsia="pt-BR"/>
        </w:rPr>
        <w:t>.</w:t>
      </w:r>
    </w:p>
    <w:p w14:paraId="6092F86A" w14:textId="77777777" w:rsidR="00066D36" w:rsidRPr="00BF3349" w:rsidRDefault="00066D36" w:rsidP="00066D36">
      <w:pPr>
        <w:spacing w:line="240" w:lineRule="auto"/>
        <w:ind w:firstLine="0"/>
        <w:jc w:val="left"/>
        <w:rPr>
          <w:rFonts w:ascii="Arial" w:hAnsi="Arial" w:cs="Arial"/>
          <w:color w:val="000000" w:themeColor="text1"/>
          <w:lang w:eastAsia="pt-BR"/>
        </w:rPr>
      </w:pPr>
    </w:p>
    <w:p w14:paraId="0150E523" w14:textId="77777777" w:rsidR="00066D36" w:rsidRPr="00BF3349" w:rsidRDefault="00066D36" w:rsidP="00066D36">
      <w:pPr>
        <w:pStyle w:val="Default"/>
        <w:rPr>
          <w:rFonts w:ascii="Arial" w:hAnsi="Arial" w:cs="Arial"/>
          <w:color w:val="000000" w:themeColor="text1"/>
        </w:rPr>
      </w:pPr>
      <w:r w:rsidRPr="00BF3349">
        <w:rPr>
          <w:rFonts w:ascii="Arial" w:hAnsi="Arial" w:cs="Arial"/>
          <w:color w:val="000000" w:themeColor="text1"/>
          <w:lang w:eastAsia="pt-BR"/>
        </w:rPr>
        <w:t xml:space="preserve">RIL, N. C. </w:t>
      </w:r>
      <w:r w:rsidRPr="00BF3349">
        <w:rPr>
          <w:rFonts w:ascii="Arial" w:hAnsi="Arial" w:cs="Arial"/>
          <w:b/>
          <w:bCs/>
          <w:color w:val="000000" w:themeColor="text1"/>
          <w:lang w:eastAsia="pt-BR"/>
        </w:rPr>
        <w:t>Degradação de nascentes em decorrência do avanço das atividades agropecuárias</w:t>
      </w:r>
      <w:r w:rsidRPr="00BF3349">
        <w:rPr>
          <w:rFonts w:ascii="Arial" w:hAnsi="Arial" w:cs="Arial"/>
          <w:color w:val="000000" w:themeColor="text1"/>
          <w:lang w:eastAsia="pt-BR"/>
        </w:rPr>
        <w:t>. 2016. 35f.  Monografia (Especialização em Gestão e Perícia Ambiental) - Instituto de Biociências, Universidade Federal de Mato Grosso – UFMT, Cuiabá, MT, 2016.</w:t>
      </w:r>
    </w:p>
    <w:p w14:paraId="17730F0A" w14:textId="5687B6AB" w:rsidR="00066D36" w:rsidRDefault="00066D36" w:rsidP="00066D36">
      <w:pPr>
        <w:pStyle w:val="Default"/>
        <w:rPr>
          <w:rFonts w:ascii="Arial" w:hAnsi="Arial" w:cs="Arial"/>
          <w:color w:val="000000" w:themeColor="text1"/>
          <w:lang w:eastAsia="pt-BR"/>
        </w:rPr>
      </w:pPr>
    </w:p>
    <w:p w14:paraId="2F77B0FD" w14:textId="332D8428" w:rsidR="00FC291F" w:rsidRPr="00FC291F" w:rsidRDefault="00FC291F" w:rsidP="00066D36">
      <w:pPr>
        <w:pStyle w:val="Default"/>
        <w:rPr>
          <w:rFonts w:ascii="Arial" w:hAnsi="Arial" w:cs="Arial"/>
          <w:color w:val="000000" w:themeColor="text1"/>
          <w:lang w:eastAsia="pt-BR"/>
        </w:rPr>
      </w:pPr>
      <w:r>
        <w:rPr>
          <w:rFonts w:ascii="Arial" w:hAnsi="Arial" w:cs="Arial"/>
          <w:color w:val="000000" w:themeColor="text1"/>
          <w:lang w:eastAsia="pt-BR"/>
        </w:rPr>
        <w:t xml:space="preserve">ROMÃO, L.G.; PEREIRA, J.A. </w:t>
      </w:r>
      <w:r>
        <w:rPr>
          <w:rFonts w:ascii="Arial" w:hAnsi="Arial" w:cs="Arial"/>
          <w:b/>
          <w:bCs/>
          <w:color w:val="000000" w:themeColor="text1"/>
          <w:lang w:eastAsia="pt-BR"/>
        </w:rPr>
        <w:t xml:space="preserve">O Uso Sustentável da Água: </w:t>
      </w:r>
      <w:r>
        <w:rPr>
          <w:rFonts w:ascii="Arial" w:hAnsi="Arial" w:cs="Arial"/>
          <w:color w:val="000000" w:themeColor="text1"/>
          <w:lang w:eastAsia="pt-BR"/>
        </w:rPr>
        <w:t xml:space="preserve">Desafios e Oportunidades. 2. ed. Rio de Janeiro: Editora Pointer, 2021.  </w:t>
      </w:r>
    </w:p>
    <w:p w14:paraId="7453A280" w14:textId="77777777" w:rsidR="00FC291F" w:rsidRPr="00BF3349" w:rsidRDefault="00FC291F" w:rsidP="00066D36">
      <w:pPr>
        <w:pStyle w:val="Default"/>
        <w:rPr>
          <w:rFonts w:ascii="Arial" w:hAnsi="Arial" w:cs="Arial"/>
          <w:color w:val="000000" w:themeColor="text1"/>
          <w:lang w:eastAsia="pt-BR"/>
        </w:rPr>
      </w:pPr>
    </w:p>
    <w:p w14:paraId="3414A343" w14:textId="77777777" w:rsidR="00066D36" w:rsidRPr="00BF3349" w:rsidRDefault="00066D36" w:rsidP="00066D36">
      <w:pPr>
        <w:pStyle w:val="Default"/>
        <w:rPr>
          <w:rFonts w:ascii="Arial" w:hAnsi="Arial" w:cs="Arial"/>
          <w:color w:val="000000" w:themeColor="text1"/>
        </w:rPr>
      </w:pPr>
      <w:r w:rsidRPr="00BF3349">
        <w:rPr>
          <w:rFonts w:ascii="Arial" w:hAnsi="Arial" w:cs="Arial"/>
          <w:color w:val="000000" w:themeColor="text1"/>
          <w:lang w:eastAsia="pt-BR"/>
        </w:rPr>
        <w:t xml:space="preserve">SANTOS, R. B. et al. </w:t>
      </w:r>
      <w:r w:rsidRPr="00BF3349">
        <w:rPr>
          <w:rFonts w:ascii="Arial" w:hAnsi="Arial" w:cs="Arial"/>
          <w:b/>
          <w:bCs/>
          <w:color w:val="000000" w:themeColor="text1"/>
          <w:lang w:eastAsia="pt-BR"/>
        </w:rPr>
        <w:t xml:space="preserve">Avaliação macroscópica da nascente do brejo da prata, afluente do rio </w:t>
      </w:r>
      <w:proofErr w:type="spellStart"/>
      <w:r w:rsidRPr="00BF3349">
        <w:rPr>
          <w:rFonts w:ascii="Arial" w:hAnsi="Arial" w:cs="Arial"/>
          <w:b/>
          <w:bCs/>
          <w:color w:val="000000" w:themeColor="text1"/>
          <w:lang w:eastAsia="pt-BR"/>
        </w:rPr>
        <w:t>Paraim</w:t>
      </w:r>
      <w:proofErr w:type="spellEnd"/>
      <w:r w:rsidRPr="00BF3349">
        <w:rPr>
          <w:rFonts w:ascii="Arial" w:hAnsi="Arial" w:cs="Arial"/>
          <w:b/>
          <w:bCs/>
          <w:color w:val="000000" w:themeColor="text1"/>
          <w:lang w:eastAsia="pt-BR"/>
        </w:rPr>
        <w:t>, em Corrente-PI</w:t>
      </w:r>
      <w:r w:rsidRPr="00BF3349">
        <w:rPr>
          <w:rFonts w:ascii="Arial" w:hAnsi="Arial" w:cs="Arial"/>
          <w:color w:val="000000" w:themeColor="text1"/>
          <w:lang w:eastAsia="pt-BR"/>
        </w:rPr>
        <w:t xml:space="preserve">. 2019. 36f.  Trabalho de Conclusão de Curso (Estudos </w:t>
      </w:r>
      <w:proofErr w:type="spellStart"/>
      <w:r w:rsidRPr="00BF3349">
        <w:rPr>
          <w:rFonts w:ascii="Arial" w:hAnsi="Arial" w:cs="Arial"/>
          <w:color w:val="000000" w:themeColor="text1"/>
          <w:lang w:eastAsia="pt-BR"/>
        </w:rPr>
        <w:t>Geoambientais</w:t>
      </w:r>
      <w:proofErr w:type="spellEnd"/>
      <w:r w:rsidRPr="00BF3349">
        <w:rPr>
          <w:rFonts w:ascii="Arial" w:hAnsi="Arial" w:cs="Arial"/>
          <w:color w:val="000000" w:themeColor="text1"/>
          <w:lang w:eastAsia="pt-BR"/>
        </w:rPr>
        <w:t xml:space="preserve"> e Licenciamento) - Instituto Federal De Educação, Ciência E Tecnologia Do Piauí Campus </w:t>
      </w:r>
      <w:proofErr w:type="gramStart"/>
      <w:r w:rsidRPr="00BF3349">
        <w:rPr>
          <w:rFonts w:ascii="Arial" w:hAnsi="Arial" w:cs="Arial"/>
          <w:color w:val="000000" w:themeColor="text1"/>
          <w:lang w:eastAsia="pt-BR"/>
        </w:rPr>
        <w:t>Corrente,  Corrente</w:t>
      </w:r>
      <w:proofErr w:type="gramEnd"/>
      <w:r w:rsidRPr="00BF3349">
        <w:rPr>
          <w:rFonts w:ascii="Arial" w:hAnsi="Arial" w:cs="Arial"/>
          <w:color w:val="000000" w:themeColor="text1"/>
          <w:lang w:eastAsia="pt-BR"/>
        </w:rPr>
        <w:t>, 2019.</w:t>
      </w:r>
    </w:p>
    <w:p w14:paraId="16C82243" w14:textId="77777777" w:rsidR="00066D36" w:rsidRPr="00BF3349" w:rsidRDefault="00066D36" w:rsidP="00066D36">
      <w:pPr>
        <w:pStyle w:val="Default"/>
        <w:rPr>
          <w:rFonts w:ascii="Arial" w:hAnsi="Arial" w:cs="Arial"/>
          <w:color w:val="000000" w:themeColor="text1"/>
          <w:lang w:eastAsia="pt-BR"/>
        </w:rPr>
      </w:pPr>
    </w:p>
    <w:p w14:paraId="16D7292A" w14:textId="77777777" w:rsidR="00066D36" w:rsidRPr="00BF3349" w:rsidRDefault="00066D36" w:rsidP="00066D36">
      <w:pPr>
        <w:pStyle w:val="Default"/>
        <w:rPr>
          <w:rFonts w:ascii="Arial" w:hAnsi="Arial" w:cs="Arial"/>
          <w:color w:val="000000" w:themeColor="text1"/>
          <w:lang w:eastAsia="pt-BR"/>
        </w:rPr>
      </w:pPr>
      <w:r w:rsidRPr="00BF3349">
        <w:rPr>
          <w:rFonts w:ascii="Arial" w:hAnsi="Arial" w:cs="Arial"/>
          <w:color w:val="000000" w:themeColor="text1"/>
          <w:lang w:eastAsia="pt-BR"/>
        </w:rPr>
        <w:t>SILVA, R. G.; FARIA, R. A. V. B.; MOREIRA, L. G.; PEREIRA, T. LIMA; SILVA,</w:t>
      </w:r>
    </w:p>
    <w:p w14:paraId="5752F0A8" w14:textId="77777777" w:rsidR="00066D36" w:rsidRPr="00BF3349" w:rsidRDefault="00066D36" w:rsidP="00066D36">
      <w:pPr>
        <w:pStyle w:val="Default"/>
        <w:rPr>
          <w:rFonts w:ascii="Arial" w:hAnsi="Arial" w:cs="Arial"/>
          <w:color w:val="000000" w:themeColor="text1"/>
          <w:lang w:eastAsia="pt-BR"/>
        </w:rPr>
      </w:pPr>
      <w:r w:rsidRPr="00BF3349">
        <w:rPr>
          <w:rFonts w:ascii="Arial" w:hAnsi="Arial" w:cs="Arial"/>
          <w:color w:val="000000" w:themeColor="text1"/>
          <w:lang w:eastAsia="pt-BR"/>
        </w:rPr>
        <w:t>C. H.; BOTELHO, S. A. Avaliação do Processo de Restauração de Área de</w:t>
      </w:r>
    </w:p>
    <w:p w14:paraId="23E74EA9" w14:textId="4C569E98" w:rsidR="00066D36" w:rsidRPr="00DD487C" w:rsidRDefault="00066D36" w:rsidP="00066D36">
      <w:pPr>
        <w:pStyle w:val="Default"/>
        <w:rPr>
          <w:rFonts w:ascii="Arial" w:hAnsi="Arial" w:cs="Arial"/>
          <w:b/>
          <w:bCs/>
          <w:color w:val="000000" w:themeColor="text1"/>
          <w:lang w:eastAsia="pt-BR"/>
        </w:rPr>
      </w:pPr>
      <w:r w:rsidRPr="00BF3349">
        <w:rPr>
          <w:rFonts w:ascii="Arial" w:hAnsi="Arial" w:cs="Arial"/>
          <w:color w:val="000000" w:themeColor="text1"/>
          <w:lang w:eastAsia="pt-BR"/>
        </w:rPr>
        <w:t xml:space="preserve">Preservação Permanente Degradada no sul de Minas Gerais. </w:t>
      </w:r>
      <w:r w:rsidRPr="00DD487C">
        <w:rPr>
          <w:rFonts w:ascii="Arial" w:hAnsi="Arial" w:cs="Arial"/>
          <w:b/>
          <w:bCs/>
          <w:color w:val="000000" w:themeColor="text1"/>
          <w:lang w:eastAsia="pt-BR"/>
        </w:rPr>
        <w:t xml:space="preserve">Revista </w:t>
      </w:r>
      <w:r w:rsidR="00DD487C" w:rsidRPr="00DD487C">
        <w:rPr>
          <w:rFonts w:ascii="Arial" w:hAnsi="Arial" w:cs="Arial"/>
          <w:b/>
          <w:bCs/>
          <w:color w:val="000000" w:themeColor="text1"/>
          <w:lang w:eastAsia="pt-BR"/>
        </w:rPr>
        <w:t>Em</w:t>
      </w:r>
    </w:p>
    <w:p w14:paraId="7BC181A8" w14:textId="2FDA11AF" w:rsidR="00066D36" w:rsidRPr="00BF3349" w:rsidRDefault="00DD487C" w:rsidP="00066D36">
      <w:pPr>
        <w:pStyle w:val="Default"/>
        <w:rPr>
          <w:rFonts w:ascii="Arial" w:hAnsi="Arial" w:cs="Arial"/>
          <w:color w:val="000000" w:themeColor="text1"/>
          <w:lang w:eastAsia="pt-BR"/>
        </w:rPr>
      </w:pPr>
      <w:r w:rsidRPr="00DD487C">
        <w:rPr>
          <w:rFonts w:ascii="Arial" w:hAnsi="Arial" w:cs="Arial"/>
          <w:b/>
          <w:bCs/>
          <w:color w:val="000000" w:themeColor="text1"/>
          <w:lang w:eastAsia="pt-BR"/>
        </w:rPr>
        <w:t xml:space="preserve">Agronegócio </w:t>
      </w:r>
      <w:r>
        <w:rPr>
          <w:rFonts w:ascii="Arial" w:hAnsi="Arial" w:cs="Arial"/>
          <w:b/>
          <w:bCs/>
          <w:color w:val="000000" w:themeColor="text1"/>
          <w:lang w:eastAsia="pt-BR"/>
        </w:rPr>
        <w:t xml:space="preserve">e </w:t>
      </w:r>
      <w:r w:rsidRPr="00DD487C">
        <w:rPr>
          <w:rFonts w:ascii="Arial" w:hAnsi="Arial" w:cs="Arial"/>
          <w:b/>
          <w:bCs/>
          <w:color w:val="000000" w:themeColor="text1"/>
          <w:lang w:eastAsia="pt-BR"/>
        </w:rPr>
        <w:t>Meio Ambiente,</w:t>
      </w:r>
      <w:r w:rsidR="00066D36" w:rsidRPr="00BF3349">
        <w:rPr>
          <w:rFonts w:ascii="Arial" w:hAnsi="Arial" w:cs="Arial"/>
          <w:color w:val="000000" w:themeColor="text1"/>
          <w:lang w:eastAsia="pt-BR"/>
        </w:rPr>
        <w:t xml:space="preserve"> </w:t>
      </w:r>
      <w:r>
        <w:rPr>
          <w:rFonts w:ascii="Arial" w:hAnsi="Arial" w:cs="Arial"/>
          <w:color w:val="000000" w:themeColor="text1"/>
          <w:lang w:eastAsia="pt-BR"/>
        </w:rPr>
        <w:t xml:space="preserve">Maringá, </w:t>
      </w:r>
      <w:r w:rsidR="00066D36" w:rsidRPr="00BF3349">
        <w:rPr>
          <w:rFonts w:ascii="Arial" w:hAnsi="Arial" w:cs="Arial"/>
          <w:color w:val="000000" w:themeColor="text1"/>
          <w:lang w:eastAsia="pt-BR"/>
        </w:rPr>
        <w:t>v. 9, n. 1, p. 147-162, 2016.</w:t>
      </w:r>
    </w:p>
    <w:bookmarkEnd w:id="2"/>
    <w:p w14:paraId="1567911B" w14:textId="1FFEB436" w:rsidR="000D21D4" w:rsidRPr="00BF3349" w:rsidRDefault="000D21D4" w:rsidP="00066D36">
      <w:pPr>
        <w:tabs>
          <w:tab w:val="clear" w:pos="709"/>
        </w:tabs>
        <w:suppressAutoHyphens w:val="0"/>
        <w:autoSpaceDE w:val="0"/>
        <w:adjustRightInd w:val="0"/>
        <w:spacing w:line="240" w:lineRule="auto"/>
        <w:ind w:firstLine="0"/>
        <w:jc w:val="left"/>
        <w:textAlignment w:val="auto"/>
        <w:rPr>
          <w:rFonts w:ascii="Arial" w:hAnsi="Arial" w:cs="Arial"/>
          <w:color w:val="000000" w:themeColor="text1"/>
        </w:rPr>
      </w:pPr>
    </w:p>
    <w:sectPr w:rsidR="000D21D4" w:rsidRPr="00BF3349" w:rsidSect="00B5105D">
      <w:headerReference w:type="default" r:id="rId18"/>
      <w:pgSz w:w="11906" w:h="16838" w:code="9"/>
      <w:pgMar w:top="1701" w:right="1134" w:bottom="1134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DA4F5A" w14:textId="77777777" w:rsidR="00DC1519" w:rsidRDefault="00DC1519" w:rsidP="009002AE">
      <w:pPr>
        <w:spacing w:line="240" w:lineRule="auto"/>
      </w:pPr>
      <w:r>
        <w:separator/>
      </w:r>
    </w:p>
  </w:endnote>
  <w:endnote w:type="continuationSeparator" w:id="0">
    <w:p w14:paraId="1F683BFD" w14:textId="77777777" w:rsidR="00DC1519" w:rsidRDefault="00DC1519" w:rsidP="009002A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oto Sans CJK SC">
    <w:altName w:val="Cambria"/>
    <w:charset w:val="00"/>
    <w:family w:val="auto"/>
    <w:pitch w:val="variable"/>
  </w:font>
  <w:font w:name="Lohit Devanagari">
    <w:altName w:val="Cambria"/>
    <w:charset w:val="00"/>
    <w:family w:val="auto"/>
    <w:pitch w:val="variable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Futura Lt B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;Arial">
    <w:panose1 w:val="00000000000000000000"/>
    <w:charset w:val="00"/>
    <w:family w:val="roman"/>
    <w:notTrueType/>
    <w:pitch w:val="default"/>
  </w:font>
  <w:font w:name="TimesNewRomanPSMT, 'MS Mincho'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374951" w14:textId="77777777" w:rsidR="00DC1519" w:rsidRDefault="00DC1519" w:rsidP="009002AE">
      <w:pPr>
        <w:spacing w:line="240" w:lineRule="auto"/>
      </w:pPr>
      <w:r>
        <w:separator/>
      </w:r>
    </w:p>
  </w:footnote>
  <w:footnote w:type="continuationSeparator" w:id="0">
    <w:p w14:paraId="290F8A07" w14:textId="77777777" w:rsidR="00DC1519" w:rsidRDefault="00DC1519" w:rsidP="009002A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51212091"/>
      <w:docPartObj>
        <w:docPartGallery w:val="Page Numbers (Top of Page)"/>
        <w:docPartUnique/>
      </w:docPartObj>
    </w:sdtPr>
    <w:sdtEndPr>
      <w:rPr>
        <w:sz w:val="20"/>
        <w:szCs w:val="20"/>
      </w:rPr>
    </w:sdtEndPr>
    <w:sdtContent>
      <w:p w14:paraId="3FF7824E" w14:textId="77777777" w:rsidR="00147F6D" w:rsidRPr="005F677F" w:rsidRDefault="00147F6D">
        <w:pPr>
          <w:pStyle w:val="Cabealho"/>
          <w:jc w:val="right"/>
          <w:rPr>
            <w:sz w:val="20"/>
            <w:szCs w:val="20"/>
          </w:rPr>
        </w:pPr>
        <w:r w:rsidRPr="005F677F">
          <w:rPr>
            <w:rFonts w:ascii="Arial" w:hAnsi="Arial" w:cs="Arial"/>
            <w:b/>
            <w:bCs/>
            <w:sz w:val="20"/>
            <w:szCs w:val="20"/>
          </w:rPr>
          <w:fldChar w:fldCharType="begin"/>
        </w:r>
        <w:r w:rsidRPr="005F677F">
          <w:rPr>
            <w:rFonts w:ascii="Arial" w:hAnsi="Arial" w:cs="Arial"/>
            <w:b/>
            <w:bCs/>
            <w:sz w:val="20"/>
            <w:szCs w:val="20"/>
          </w:rPr>
          <w:instrText>PAGE   \* MERGEFORMAT</w:instrText>
        </w:r>
        <w:r w:rsidRPr="005F677F">
          <w:rPr>
            <w:rFonts w:ascii="Arial" w:hAnsi="Arial" w:cs="Arial"/>
            <w:b/>
            <w:bCs/>
            <w:sz w:val="20"/>
            <w:szCs w:val="20"/>
          </w:rPr>
          <w:fldChar w:fldCharType="separate"/>
        </w:r>
        <w:r w:rsidRPr="005F677F">
          <w:rPr>
            <w:rFonts w:ascii="Arial" w:hAnsi="Arial" w:cs="Arial"/>
            <w:b/>
            <w:bCs/>
            <w:sz w:val="20"/>
            <w:szCs w:val="20"/>
          </w:rPr>
          <w:t>2</w:t>
        </w:r>
        <w:r w:rsidRPr="005F677F">
          <w:rPr>
            <w:rFonts w:ascii="Arial" w:hAnsi="Arial" w:cs="Arial"/>
            <w:b/>
            <w:bCs/>
            <w:sz w:val="20"/>
            <w:szCs w:val="20"/>
          </w:rPr>
          <w:fldChar w:fldCharType="end"/>
        </w:r>
      </w:p>
    </w:sdtContent>
  </w:sdt>
  <w:p w14:paraId="154ED1AA" w14:textId="77777777" w:rsidR="00147F6D" w:rsidRDefault="00147F6D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8B1490"/>
    <w:multiLevelType w:val="multilevel"/>
    <w:tmpl w:val="04160025"/>
    <w:lvl w:ilvl="0">
      <w:start w:val="1"/>
      <w:numFmt w:val="decimal"/>
      <w:pStyle w:val="Ttulo1"/>
      <w:lvlText w:val="%1"/>
      <w:lvlJc w:val="left"/>
      <w:pPr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1EDD31FB"/>
    <w:multiLevelType w:val="hybridMultilevel"/>
    <w:tmpl w:val="5CC67AF6"/>
    <w:lvl w:ilvl="0" w:tplc="A7F00B94">
      <w:start w:val="1"/>
      <w:numFmt w:val="upperRoman"/>
      <w:lvlText w:val="%1."/>
      <w:lvlJc w:val="left"/>
      <w:pPr>
        <w:ind w:left="100" w:hanging="188"/>
      </w:pPr>
      <w:rPr>
        <w:rFonts w:ascii="Arial" w:eastAsia="Arial" w:hAnsi="Arial" w:cs="Arial" w:hint="default"/>
        <w:spacing w:val="-2"/>
        <w:w w:val="100"/>
        <w:sz w:val="22"/>
        <w:szCs w:val="22"/>
        <w:lang w:val="pt-PT" w:eastAsia="en-US" w:bidi="ar-SA"/>
      </w:rPr>
    </w:lvl>
    <w:lvl w:ilvl="1" w:tplc="67EC3F44">
      <w:numFmt w:val="bullet"/>
      <w:lvlText w:val="•"/>
      <w:lvlJc w:val="left"/>
      <w:pPr>
        <w:ind w:left="1088" w:hanging="188"/>
      </w:pPr>
      <w:rPr>
        <w:rFonts w:hint="default"/>
        <w:lang w:val="pt-PT" w:eastAsia="en-US" w:bidi="ar-SA"/>
      </w:rPr>
    </w:lvl>
    <w:lvl w:ilvl="2" w:tplc="757EC6A4">
      <w:numFmt w:val="bullet"/>
      <w:lvlText w:val="•"/>
      <w:lvlJc w:val="left"/>
      <w:pPr>
        <w:ind w:left="2076" w:hanging="188"/>
      </w:pPr>
      <w:rPr>
        <w:rFonts w:hint="default"/>
        <w:lang w:val="pt-PT" w:eastAsia="en-US" w:bidi="ar-SA"/>
      </w:rPr>
    </w:lvl>
    <w:lvl w:ilvl="3" w:tplc="3984F14E">
      <w:numFmt w:val="bullet"/>
      <w:lvlText w:val="•"/>
      <w:lvlJc w:val="left"/>
      <w:pPr>
        <w:ind w:left="3064" w:hanging="188"/>
      </w:pPr>
      <w:rPr>
        <w:rFonts w:hint="default"/>
        <w:lang w:val="pt-PT" w:eastAsia="en-US" w:bidi="ar-SA"/>
      </w:rPr>
    </w:lvl>
    <w:lvl w:ilvl="4" w:tplc="E824306C">
      <w:numFmt w:val="bullet"/>
      <w:lvlText w:val="•"/>
      <w:lvlJc w:val="left"/>
      <w:pPr>
        <w:ind w:left="4052" w:hanging="188"/>
      </w:pPr>
      <w:rPr>
        <w:rFonts w:hint="default"/>
        <w:lang w:val="pt-PT" w:eastAsia="en-US" w:bidi="ar-SA"/>
      </w:rPr>
    </w:lvl>
    <w:lvl w:ilvl="5" w:tplc="EED05446">
      <w:numFmt w:val="bullet"/>
      <w:lvlText w:val="•"/>
      <w:lvlJc w:val="left"/>
      <w:pPr>
        <w:ind w:left="5040" w:hanging="188"/>
      </w:pPr>
      <w:rPr>
        <w:rFonts w:hint="default"/>
        <w:lang w:val="pt-PT" w:eastAsia="en-US" w:bidi="ar-SA"/>
      </w:rPr>
    </w:lvl>
    <w:lvl w:ilvl="6" w:tplc="51885362">
      <w:numFmt w:val="bullet"/>
      <w:lvlText w:val="•"/>
      <w:lvlJc w:val="left"/>
      <w:pPr>
        <w:ind w:left="6028" w:hanging="188"/>
      </w:pPr>
      <w:rPr>
        <w:rFonts w:hint="default"/>
        <w:lang w:val="pt-PT" w:eastAsia="en-US" w:bidi="ar-SA"/>
      </w:rPr>
    </w:lvl>
    <w:lvl w:ilvl="7" w:tplc="6AC2153E">
      <w:numFmt w:val="bullet"/>
      <w:lvlText w:val="•"/>
      <w:lvlJc w:val="left"/>
      <w:pPr>
        <w:ind w:left="7016" w:hanging="188"/>
      </w:pPr>
      <w:rPr>
        <w:rFonts w:hint="default"/>
        <w:lang w:val="pt-PT" w:eastAsia="en-US" w:bidi="ar-SA"/>
      </w:rPr>
    </w:lvl>
    <w:lvl w:ilvl="8" w:tplc="68A26F64">
      <w:numFmt w:val="bullet"/>
      <w:lvlText w:val="•"/>
      <w:lvlJc w:val="left"/>
      <w:pPr>
        <w:ind w:left="8004" w:hanging="188"/>
      </w:pPr>
      <w:rPr>
        <w:rFonts w:hint="default"/>
        <w:lang w:val="pt-PT" w:eastAsia="en-US" w:bidi="ar-SA"/>
      </w:rPr>
    </w:lvl>
  </w:abstractNum>
  <w:abstractNum w:abstractNumId="2" w15:restartNumberingAfterBreak="0">
    <w:nsid w:val="20F45CFA"/>
    <w:multiLevelType w:val="hybridMultilevel"/>
    <w:tmpl w:val="81BEDB24"/>
    <w:lvl w:ilvl="0" w:tplc="AD74CA24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328313E9"/>
    <w:multiLevelType w:val="multilevel"/>
    <w:tmpl w:val="19704FCC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" w15:restartNumberingAfterBreak="0">
    <w:nsid w:val="37F57BEF"/>
    <w:multiLevelType w:val="multilevel"/>
    <w:tmpl w:val="0F9AF798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4CAA4B5E"/>
    <w:multiLevelType w:val="hybridMultilevel"/>
    <w:tmpl w:val="7CE4DA1C"/>
    <w:lvl w:ilvl="0" w:tplc="441EC2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E11EA2"/>
    <w:multiLevelType w:val="multilevel"/>
    <w:tmpl w:val="AA74D12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0D0D0D"/>
        <w:sz w:val="24"/>
        <w:szCs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  <w:color w:val="0D0D0D"/>
        <w:sz w:val="24"/>
        <w:szCs w:val="24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  <w:color w:val="0D0D0D"/>
        <w:sz w:val="24"/>
        <w:szCs w:val="24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72C71679"/>
    <w:multiLevelType w:val="multilevel"/>
    <w:tmpl w:val="9CC815D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0D0D0D"/>
        <w:sz w:val="24"/>
        <w:szCs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  <w:color w:val="0D0D0D"/>
        <w:sz w:val="24"/>
        <w:szCs w:val="24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  <w:color w:val="0D0D0D"/>
        <w:sz w:val="24"/>
        <w:szCs w:val="24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7BB47407"/>
    <w:multiLevelType w:val="hybridMultilevel"/>
    <w:tmpl w:val="49FEFFF2"/>
    <w:lvl w:ilvl="0" w:tplc="CD4A3CE4">
      <w:start w:val="1"/>
      <w:numFmt w:val="lowerLetter"/>
      <w:lvlText w:val="%1)"/>
      <w:lvlJc w:val="left"/>
      <w:pPr>
        <w:ind w:left="1065" w:hanging="360"/>
      </w:pPr>
    </w:lvl>
    <w:lvl w:ilvl="1" w:tplc="04160019">
      <w:start w:val="1"/>
      <w:numFmt w:val="lowerLetter"/>
      <w:lvlText w:val="%2."/>
      <w:lvlJc w:val="left"/>
      <w:pPr>
        <w:ind w:left="1785" w:hanging="360"/>
      </w:pPr>
    </w:lvl>
    <w:lvl w:ilvl="2" w:tplc="0416001B">
      <w:start w:val="1"/>
      <w:numFmt w:val="lowerRoman"/>
      <w:lvlText w:val="%3."/>
      <w:lvlJc w:val="right"/>
      <w:pPr>
        <w:ind w:left="2505" w:hanging="180"/>
      </w:pPr>
    </w:lvl>
    <w:lvl w:ilvl="3" w:tplc="0416000F">
      <w:start w:val="1"/>
      <w:numFmt w:val="decimal"/>
      <w:lvlText w:val="%4."/>
      <w:lvlJc w:val="left"/>
      <w:pPr>
        <w:ind w:left="3225" w:hanging="360"/>
      </w:pPr>
    </w:lvl>
    <w:lvl w:ilvl="4" w:tplc="04160019">
      <w:start w:val="1"/>
      <w:numFmt w:val="lowerLetter"/>
      <w:lvlText w:val="%5."/>
      <w:lvlJc w:val="left"/>
      <w:pPr>
        <w:ind w:left="3945" w:hanging="360"/>
      </w:pPr>
    </w:lvl>
    <w:lvl w:ilvl="5" w:tplc="0416001B">
      <w:start w:val="1"/>
      <w:numFmt w:val="lowerRoman"/>
      <w:lvlText w:val="%6."/>
      <w:lvlJc w:val="right"/>
      <w:pPr>
        <w:ind w:left="4665" w:hanging="180"/>
      </w:pPr>
    </w:lvl>
    <w:lvl w:ilvl="6" w:tplc="0416000F">
      <w:start w:val="1"/>
      <w:numFmt w:val="decimal"/>
      <w:lvlText w:val="%7."/>
      <w:lvlJc w:val="left"/>
      <w:pPr>
        <w:ind w:left="5385" w:hanging="360"/>
      </w:pPr>
    </w:lvl>
    <w:lvl w:ilvl="7" w:tplc="04160019">
      <w:start w:val="1"/>
      <w:numFmt w:val="lowerLetter"/>
      <w:lvlText w:val="%8."/>
      <w:lvlJc w:val="left"/>
      <w:pPr>
        <w:ind w:left="6105" w:hanging="360"/>
      </w:pPr>
    </w:lvl>
    <w:lvl w:ilvl="8" w:tplc="0416001B">
      <w:start w:val="1"/>
      <w:numFmt w:val="lowerRoman"/>
      <w:lvlText w:val="%9."/>
      <w:lvlJc w:val="right"/>
      <w:pPr>
        <w:ind w:left="6825" w:hanging="180"/>
      </w:pPr>
    </w:lvl>
  </w:abstractNum>
  <w:num w:numId="1" w16cid:durableId="886799112">
    <w:abstractNumId w:val="0"/>
  </w:num>
  <w:num w:numId="2" w16cid:durableId="1617247818">
    <w:abstractNumId w:val="0"/>
  </w:num>
  <w:num w:numId="3" w16cid:durableId="1664091631">
    <w:abstractNumId w:val="0"/>
  </w:num>
  <w:num w:numId="4" w16cid:durableId="104275007">
    <w:abstractNumId w:val="4"/>
  </w:num>
  <w:num w:numId="5" w16cid:durableId="1323121617">
    <w:abstractNumId w:val="4"/>
  </w:num>
  <w:num w:numId="6" w16cid:durableId="1655834756">
    <w:abstractNumId w:val="4"/>
  </w:num>
  <w:num w:numId="7" w16cid:durableId="443425301">
    <w:abstractNumId w:val="4"/>
  </w:num>
  <w:num w:numId="8" w16cid:durableId="182354670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421755501">
    <w:abstractNumId w:val="2"/>
  </w:num>
  <w:num w:numId="10" w16cid:durableId="1098525701">
    <w:abstractNumId w:val="5"/>
  </w:num>
  <w:num w:numId="11" w16cid:durableId="1900558311">
    <w:abstractNumId w:val="3"/>
  </w:num>
  <w:num w:numId="12" w16cid:durableId="1593776139">
    <w:abstractNumId w:val="7"/>
  </w:num>
  <w:num w:numId="13" w16cid:durableId="410202514">
    <w:abstractNumId w:val="6"/>
  </w:num>
  <w:num w:numId="14" w16cid:durableId="118065762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7AD4"/>
    <w:rsid w:val="00001CBD"/>
    <w:rsid w:val="000063A9"/>
    <w:rsid w:val="00010ED6"/>
    <w:rsid w:val="0001440E"/>
    <w:rsid w:val="000171E2"/>
    <w:rsid w:val="00023E49"/>
    <w:rsid w:val="000247EC"/>
    <w:rsid w:val="00025EA0"/>
    <w:rsid w:val="0003474E"/>
    <w:rsid w:val="0003574C"/>
    <w:rsid w:val="00035EBC"/>
    <w:rsid w:val="00040F0E"/>
    <w:rsid w:val="00045B42"/>
    <w:rsid w:val="00057B66"/>
    <w:rsid w:val="00066A39"/>
    <w:rsid w:val="00066D36"/>
    <w:rsid w:val="00067524"/>
    <w:rsid w:val="00094472"/>
    <w:rsid w:val="000A017F"/>
    <w:rsid w:val="000A26B5"/>
    <w:rsid w:val="000A57BA"/>
    <w:rsid w:val="000B4B5C"/>
    <w:rsid w:val="000C5DB5"/>
    <w:rsid w:val="000D164B"/>
    <w:rsid w:val="000D1B06"/>
    <w:rsid w:val="000D21D4"/>
    <w:rsid w:val="000E2989"/>
    <w:rsid w:val="000F3D37"/>
    <w:rsid w:val="000F4FB7"/>
    <w:rsid w:val="000F66A0"/>
    <w:rsid w:val="00107927"/>
    <w:rsid w:val="00111001"/>
    <w:rsid w:val="00111F39"/>
    <w:rsid w:val="00112218"/>
    <w:rsid w:val="001249A2"/>
    <w:rsid w:val="00125BE2"/>
    <w:rsid w:val="00127261"/>
    <w:rsid w:val="00130CB5"/>
    <w:rsid w:val="00132187"/>
    <w:rsid w:val="001378A3"/>
    <w:rsid w:val="00140283"/>
    <w:rsid w:val="00147F6D"/>
    <w:rsid w:val="0015398D"/>
    <w:rsid w:val="0015754E"/>
    <w:rsid w:val="00162085"/>
    <w:rsid w:val="00163972"/>
    <w:rsid w:val="00164069"/>
    <w:rsid w:val="0017068F"/>
    <w:rsid w:val="001714D6"/>
    <w:rsid w:val="00173082"/>
    <w:rsid w:val="00181500"/>
    <w:rsid w:val="0018735B"/>
    <w:rsid w:val="001876CA"/>
    <w:rsid w:val="00194D10"/>
    <w:rsid w:val="001A0E7B"/>
    <w:rsid w:val="001A26CD"/>
    <w:rsid w:val="001B1A06"/>
    <w:rsid w:val="001F1180"/>
    <w:rsid w:val="00207CE8"/>
    <w:rsid w:val="0021181F"/>
    <w:rsid w:val="00217E16"/>
    <w:rsid w:val="00231A37"/>
    <w:rsid w:val="002330A9"/>
    <w:rsid w:val="00251222"/>
    <w:rsid w:val="00270490"/>
    <w:rsid w:val="002831C8"/>
    <w:rsid w:val="00285EA2"/>
    <w:rsid w:val="0029227D"/>
    <w:rsid w:val="002A26B0"/>
    <w:rsid w:val="002A663C"/>
    <w:rsid w:val="002D1D98"/>
    <w:rsid w:val="002E0F70"/>
    <w:rsid w:val="002F4101"/>
    <w:rsid w:val="0030163C"/>
    <w:rsid w:val="00302B18"/>
    <w:rsid w:val="0030502F"/>
    <w:rsid w:val="00305DB6"/>
    <w:rsid w:val="00310675"/>
    <w:rsid w:val="0031213C"/>
    <w:rsid w:val="00314F9B"/>
    <w:rsid w:val="00315E11"/>
    <w:rsid w:val="003270F5"/>
    <w:rsid w:val="00335896"/>
    <w:rsid w:val="00335DC7"/>
    <w:rsid w:val="0034764A"/>
    <w:rsid w:val="00347AA7"/>
    <w:rsid w:val="00354FD7"/>
    <w:rsid w:val="00363326"/>
    <w:rsid w:val="0037196D"/>
    <w:rsid w:val="00381CD7"/>
    <w:rsid w:val="0038613F"/>
    <w:rsid w:val="003A3EBA"/>
    <w:rsid w:val="003B2687"/>
    <w:rsid w:val="003B4B1D"/>
    <w:rsid w:val="003D76FB"/>
    <w:rsid w:val="003E0E7F"/>
    <w:rsid w:val="003F567C"/>
    <w:rsid w:val="003F7AD4"/>
    <w:rsid w:val="00400BDA"/>
    <w:rsid w:val="00405010"/>
    <w:rsid w:val="00407B70"/>
    <w:rsid w:val="00432611"/>
    <w:rsid w:val="00432C05"/>
    <w:rsid w:val="00444F16"/>
    <w:rsid w:val="0046485A"/>
    <w:rsid w:val="00467E6A"/>
    <w:rsid w:val="0047320F"/>
    <w:rsid w:val="00475142"/>
    <w:rsid w:val="00486304"/>
    <w:rsid w:val="004935AA"/>
    <w:rsid w:val="0049587A"/>
    <w:rsid w:val="004970B3"/>
    <w:rsid w:val="004A0FB8"/>
    <w:rsid w:val="004A71C5"/>
    <w:rsid w:val="004A72F8"/>
    <w:rsid w:val="004B3FA8"/>
    <w:rsid w:val="004C278F"/>
    <w:rsid w:val="004D7A18"/>
    <w:rsid w:val="005032BF"/>
    <w:rsid w:val="00504991"/>
    <w:rsid w:val="00510B8D"/>
    <w:rsid w:val="0052619D"/>
    <w:rsid w:val="005352A4"/>
    <w:rsid w:val="005600BE"/>
    <w:rsid w:val="00561855"/>
    <w:rsid w:val="00575E29"/>
    <w:rsid w:val="00580DCA"/>
    <w:rsid w:val="005864AE"/>
    <w:rsid w:val="005A0E5E"/>
    <w:rsid w:val="005A18E8"/>
    <w:rsid w:val="005A4CC5"/>
    <w:rsid w:val="005A4ECB"/>
    <w:rsid w:val="005A5C73"/>
    <w:rsid w:val="005A72B0"/>
    <w:rsid w:val="005B1890"/>
    <w:rsid w:val="005B262A"/>
    <w:rsid w:val="005C2DC8"/>
    <w:rsid w:val="005D25AA"/>
    <w:rsid w:val="005D42C1"/>
    <w:rsid w:val="005D4F30"/>
    <w:rsid w:val="005D6E11"/>
    <w:rsid w:val="005E1A6C"/>
    <w:rsid w:val="005E4882"/>
    <w:rsid w:val="005E79F1"/>
    <w:rsid w:val="005F677F"/>
    <w:rsid w:val="0060290E"/>
    <w:rsid w:val="006046A8"/>
    <w:rsid w:val="00605E36"/>
    <w:rsid w:val="006065D1"/>
    <w:rsid w:val="00610168"/>
    <w:rsid w:val="00611A84"/>
    <w:rsid w:val="0064351C"/>
    <w:rsid w:val="00644CD1"/>
    <w:rsid w:val="00645BA9"/>
    <w:rsid w:val="00647C5D"/>
    <w:rsid w:val="00650393"/>
    <w:rsid w:val="00650CCD"/>
    <w:rsid w:val="00654175"/>
    <w:rsid w:val="006601EF"/>
    <w:rsid w:val="006652D5"/>
    <w:rsid w:val="006675C7"/>
    <w:rsid w:val="00673F4A"/>
    <w:rsid w:val="006965D9"/>
    <w:rsid w:val="006A1944"/>
    <w:rsid w:val="006B0F37"/>
    <w:rsid w:val="006B1328"/>
    <w:rsid w:val="006C2F1B"/>
    <w:rsid w:val="006C6BA1"/>
    <w:rsid w:val="006D02DE"/>
    <w:rsid w:val="006E1A4E"/>
    <w:rsid w:val="006E5AAC"/>
    <w:rsid w:val="006E7913"/>
    <w:rsid w:val="006F14E7"/>
    <w:rsid w:val="006F2C96"/>
    <w:rsid w:val="006F3FB6"/>
    <w:rsid w:val="00703EC2"/>
    <w:rsid w:val="00704375"/>
    <w:rsid w:val="00704790"/>
    <w:rsid w:val="00705C07"/>
    <w:rsid w:val="007129BD"/>
    <w:rsid w:val="00720DBC"/>
    <w:rsid w:val="00724608"/>
    <w:rsid w:val="0073658B"/>
    <w:rsid w:val="00743F42"/>
    <w:rsid w:val="007515BA"/>
    <w:rsid w:val="007524DC"/>
    <w:rsid w:val="00766E6D"/>
    <w:rsid w:val="00771543"/>
    <w:rsid w:val="00773A0B"/>
    <w:rsid w:val="00782A8D"/>
    <w:rsid w:val="007C0D4C"/>
    <w:rsid w:val="007C0E4F"/>
    <w:rsid w:val="007C6405"/>
    <w:rsid w:val="007C67C8"/>
    <w:rsid w:val="007D3D2A"/>
    <w:rsid w:val="007D4616"/>
    <w:rsid w:val="007D516C"/>
    <w:rsid w:val="007E71E2"/>
    <w:rsid w:val="007E771C"/>
    <w:rsid w:val="007F233C"/>
    <w:rsid w:val="008005A5"/>
    <w:rsid w:val="0080241E"/>
    <w:rsid w:val="00803DF2"/>
    <w:rsid w:val="0080748C"/>
    <w:rsid w:val="00807C92"/>
    <w:rsid w:val="008120F7"/>
    <w:rsid w:val="00814180"/>
    <w:rsid w:val="00821E7F"/>
    <w:rsid w:val="00822556"/>
    <w:rsid w:val="008273D7"/>
    <w:rsid w:val="008421B5"/>
    <w:rsid w:val="00845B3C"/>
    <w:rsid w:val="00856A55"/>
    <w:rsid w:val="008608B6"/>
    <w:rsid w:val="0086346B"/>
    <w:rsid w:val="00874EE9"/>
    <w:rsid w:val="00877D0D"/>
    <w:rsid w:val="00880B41"/>
    <w:rsid w:val="00881707"/>
    <w:rsid w:val="00893F62"/>
    <w:rsid w:val="00896578"/>
    <w:rsid w:val="008A2718"/>
    <w:rsid w:val="008B252E"/>
    <w:rsid w:val="008B3267"/>
    <w:rsid w:val="008B406D"/>
    <w:rsid w:val="008B62BF"/>
    <w:rsid w:val="008B7B67"/>
    <w:rsid w:val="008C02D8"/>
    <w:rsid w:val="008D0647"/>
    <w:rsid w:val="008E0284"/>
    <w:rsid w:val="008F7DA8"/>
    <w:rsid w:val="009002AE"/>
    <w:rsid w:val="00914C97"/>
    <w:rsid w:val="00915001"/>
    <w:rsid w:val="00920ABB"/>
    <w:rsid w:val="00920D2B"/>
    <w:rsid w:val="009224E6"/>
    <w:rsid w:val="009424C8"/>
    <w:rsid w:val="00945AB1"/>
    <w:rsid w:val="00946A72"/>
    <w:rsid w:val="0097405F"/>
    <w:rsid w:val="009806C3"/>
    <w:rsid w:val="009A5158"/>
    <w:rsid w:val="009B01D5"/>
    <w:rsid w:val="009B02B5"/>
    <w:rsid w:val="009B0D5E"/>
    <w:rsid w:val="009B1BE4"/>
    <w:rsid w:val="009B466A"/>
    <w:rsid w:val="009B525B"/>
    <w:rsid w:val="009B7810"/>
    <w:rsid w:val="009C0BEE"/>
    <w:rsid w:val="009D3594"/>
    <w:rsid w:val="009E1112"/>
    <w:rsid w:val="009E2074"/>
    <w:rsid w:val="009E372C"/>
    <w:rsid w:val="009E453E"/>
    <w:rsid w:val="009E5B4B"/>
    <w:rsid w:val="009E7C15"/>
    <w:rsid w:val="009F6320"/>
    <w:rsid w:val="009F6AF3"/>
    <w:rsid w:val="009F773D"/>
    <w:rsid w:val="00A0123D"/>
    <w:rsid w:val="00A048F4"/>
    <w:rsid w:val="00A04D3B"/>
    <w:rsid w:val="00A15C6E"/>
    <w:rsid w:val="00A171AE"/>
    <w:rsid w:val="00A25364"/>
    <w:rsid w:val="00A26321"/>
    <w:rsid w:val="00A303B3"/>
    <w:rsid w:val="00A42126"/>
    <w:rsid w:val="00A549D9"/>
    <w:rsid w:val="00A55400"/>
    <w:rsid w:val="00A6076A"/>
    <w:rsid w:val="00A648E7"/>
    <w:rsid w:val="00A746C7"/>
    <w:rsid w:val="00A82D36"/>
    <w:rsid w:val="00A8788D"/>
    <w:rsid w:val="00A92EF4"/>
    <w:rsid w:val="00AA101A"/>
    <w:rsid w:val="00AB7FFB"/>
    <w:rsid w:val="00AC4DEA"/>
    <w:rsid w:val="00AD67DB"/>
    <w:rsid w:val="00AE395C"/>
    <w:rsid w:val="00AE697E"/>
    <w:rsid w:val="00AF0DD1"/>
    <w:rsid w:val="00AF3A8A"/>
    <w:rsid w:val="00AF3B13"/>
    <w:rsid w:val="00AF6FDE"/>
    <w:rsid w:val="00B00A80"/>
    <w:rsid w:val="00B01547"/>
    <w:rsid w:val="00B02CDC"/>
    <w:rsid w:val="00B02FBB"/>
    <w:rsid w:val="00B07B2C"/>
    <w:rsid w:val="00B13CC7"/>
    <w:rsid w:val="00B16FA5"/>
    <w:rsid w:val="00B240A2"/>
    <w:rsid w:val="00B31EF3"/>
    <w:rsid w:val="00B3570F"/>
    <w:rsid w:val="00B44D54"/>
    <w:rsid w:val="00B47AFF"/>
    <w:rsid w:val="00B5105D"/>
    <w:rsid w:val="00B51FBE"/>
    <w:rsid w:val="00B539BD"/>
    <w:rsid w:val="00B5489B"/>
    <w:rsid w:val="00B6214F"/>
    <w:rsid w:val="00B62538"/>
    <w:rsid w:val="00B64513"/>
    <w:rsid w:val="00B667EE"/>
    <w:rsid w:val="00B711B0"/>
    <w:rsid w:val="00B71A58"/>
    <w:rsid w:val="00B72260"/>
    <w:rsid w:val="00B76315"/>
    <w:rsid w:val="00B92832"/>
    <w:rsid w:val="00B92AB4"/>
    <w:rsid w:val="00B93FF4"/>
    <w:rsid w:val="00B9545E"/>
    <w:rsid w:val="00BA2B57"/>
    <w:rsid w:val="00BA5BB2"/>
    <w:rsid w:val="00BB1233"/>
    <w:rsid w:val="00BB233E"/>
    <w:rsid w:val="00BB6585"/>
    <w:rsid w:val="00BC152F"/>
    <w:rsid w:val="00BC6045"/>
    <w:rsid w:val="00BC604D"/>
    <w:rsid w:val="00BD311B"/>
    <w:rsid w:val="00BD3822"/>
    <w:rsid w:val="00BE049C"/>
    <w:rsid w:val="00BE4AD5"/>
    <w:rsid w:val="00BE514B"/>
    <w:rsid w:val="00BF3349"/>
    <w:rsid w:val="00C0399F"/>
    <w:rsid w:val="00C03F2B"/>
    <w:rsid w:val="00C06736"/>
    <w:rsid w:val="00C14887"/>
    <w:rsid w:val="00C168A7"/>
    <w:rsid w:val="00C24E7A"/>
    <w:rsid w:val="00C33A72"/>
    <w:rsid w:val="00C40045"/>
    <w:rsid w:val="00C45E8F"/>
    <w:rsid w:val="00C460A2"/>
    <w:rsid w:val="00C502E8"/>
    <w:rsid w:val="00C52523"/>
    <w:rsid w:val="00C60DD8"/>
    <w:rsid w:val="00C640CE"/>
    <w:rsid w:val="00C6502B"/>
    <w:rsid w:val="00C73DDB"/>
    <w:rsid w:val="00C91F5E"/>
    <w:rsid w:val="00CA14D7"/>
    <w:rsid w:val="00CA7832"/>
    <w:rsid w:val="00CE1E0E"/>
    <w:rsid w:val="00CE5BF3"/>
    <w:rsid w:val="00CF19CD"/>
    <w:rsid w:val="00D033EB"/>
    <w:rsid w:val="00D11172"/>
    <w:rsid w:val="00D11B38"/>
    <w:rsid w:val="00D12356"/>
    <w:rsid w:val="00D17ED2"/>
    <w:rsid w:val="00D23BFF"/>
    <w:rsid w:val="00D27B67"/>
    <w:rsid w:val="00D31140"/>
    <w:rsid w:val="00D33821"/>
    <w:rsid w:val="00D61D0D"/>
    <w:rsid w:val="00D66CB2"/>
    <w:rsid w:val="00D72C67"/>
    <w:rsid w:val="00D756EC"/>
    <w:rsid w:val="00D80682"/>
    <w:rsid w:val="00D8579C"/>
    <w:rsid w:val="00D96AAA"/>
    <w:rsid w:val="00DB23FA"/>
    <w:rsid w:val="00DC1519"/>
    <w:rsid w:val="00DD487C"/>
    <w:rsid w:val="00DF52A0"/>
    <w:rsid w:val="00DF7425"/>
    <w:rsid w:val="00E00478"/>
    <w:rsid w:val="00E03312"/>
    <w:rsid w:val="00E07D04"/>
    <w:rsid w:val="00E1246B"/>
    <w:rsid w:val="00E13D8C"/>
    <w:rsid w:val="00E14D1C"/>
    <w:rsid w:val="00E16278"/>
    <w:rsid w:val="00E1659C"/>
    <w:rsid w:val="00E16B33"/>
    <w:rsid w:val="00E21203"/>
    <w:rsid w:val="00E21E14"/>
    <w:rsid w:val="00E30215"/>
    <w:rsid w:val="00E34F9B"/>
    <w:rsid w:val="00E415ED"/>
    <w:rsid w:val="00E42D1C"/>
    <w:rsid w:val="00E47163"/>
    <w:rsid w:val="00E47D14"/>
    <w:rsid w:val="00E51E31"/>
    <w:rsid w:val="00E533B8"/>
    <w:rsid w:val="00E552D1"/>
    <w:rsid w:val="00E61AC7"/>
    <w:rsid w:val="00E70806"/>
    <w:rsid w:val="00E70BED"/>
    <w:rsid w:val="00E9132D"/>
    <w:rsid w:val="00E918BD"/>
    <w:rsid w:val="00E95189"/>
    <w:rsid w:val="00E9575D"/>
    <w:rsid w:val="00E972DD"/>
    <w:rsid w:val="00EA06BB"/>
    <w:rsid w:val="00EA32A8"/>
    <w:rsid w:val="00EA4FDD"/>
    <w:rsid w:val="00EB602A"/>
    <w:rsid w:val="00EB6EFA"/>
    <w:rsid w:val="00ED2028"/>
    <w:rsid w:val="00ED3EF6"/>
    <w:rsid w:val="00ED4FC9"/>
    <w:rsid w:val="00EE53A4"/>
    <w:rsid w:val="00EF6AE4"/>
    <w:rsid w:val="00EF71B0"/>
    <w:rsid w:val="00F01A63"/>
    <w:rsid w:val="00F04163"/>
    <w:rsid w:val="00F04D87"/>
    <w:rsid w:val="00F05AD2"/>
    <w:rsid w:val="00F124FF"/>
    <w:rsid w:val="00F12595"/>
    <w:rsid w:val="00F1350F"/>
    <w:rsid w:val="00F13818"/>
    <w:rsid w:val="00F1563C"/>
    <w:rsid w:val="00F24631"/>
    <w:rsid w:val="00F34F00"/>
    <w:rsid w:val="00F3513B"/>
    <w:rsid w:val="00F379B8"/>
    <w:rsid w:val="00F5325A"/>
    <w:rsid w:val="00F55B65"/>
    <w:rsid w:val="00F5662A"/>
    <w:rsid w:val="00F57802"/>
    <w:rsid w:val="00F64040"/>
    <w:rsid w:val="00F65BC4"/>
    <w:rsid w:val="00F75F6B"/>
    <w:rsid w:val="00F90D75"/>
    <w:rsid w:val="00F91026"/>
    <w:rsid w:val="00F9283A"/>
    <w:rsid w:val="00F92E77"/>
    <w:rsid w:val="00F940A3"/>
    <w:rsid w:val="00F971FE"/>
    <w:rsid w:val="00F97850"/>
    <w:rsid w:val="00FB23E4"/>
    <w:rsid w:val="00FB46D5"/>
    <w:rsid w:val="00FB4A33"/>
    <w:rsid w:val="00FC291F"/>
    <w:rsid w:val="00FC482F"/>
    <w:rsid w:val="00FD6F34"/>
    <w:rsid w:val="00FE07BA"/>
    <w:rsid w:val="00FE29DD"/>
    <w:rsid w:val="00FF2187"/>
    <w:rsid w:val="00FF30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4D3D20"/>
  <w15:chartTrackingRefBased/>
  <w15:docId w15:val="{8A90D186-F5B5-48FE-AB4F-6568E2B1C1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Texto - ABNT"/>
    <w:qFormat/>
    <w:rsid w:val="001A26CD"/>
    <w:pPr>
      <w:tabs>
        <w:tab w:val="left" w:pos="709"/>
      </w:tabs>
      <w:suppressAutoHyphens/>
      <w:autoSpaceDN w:val="0"/>
      <w:spacing w:after="0" w:line="360" w:lineRule="auto"/>
      <w:ind w:firstLine="709"/>
      <w:jc w:val="both"/>
      <w:textAlignment w:val="baseline"/>
    </w:pPr>
    <w:rPr>
      <w:rFonts w:ascii="Times New Roman" w:eastAsia="Noto Sans CJK SC" w:hAnsi="Times New Roman" w:cs="Lohit Devanagari"/>
      <w:kern w:val="3"/>
      <w:sz w:val="24"/>
      <w:szCs w:val="24"/>
      <w:lang w:eastAsia="zh-CN" w:bidi="hi-IN"/>
    </w:rPr>
  </w:style>
  <w:style w:type="paragraph" w:styleId="Ttulo1">
    <w:name w:val="heading 1"/>
    <w:aliases w:val="TITULO 1 - ABNT"/>
    <w:basedOn w:val="Normal"/>
    <w:next w:val="Normal"/>
    <w:link w:val="Ttulo1Char"/>
    <w:uiPriority w:val="9"/>
    <w:qFormat/>
    <w:rsid w:val="00C06736"/>
    <w:pPr>
      <w:pageBreakBefore/>
      <w:numPr>
        <w:numId w:val="1"/>
      </w:numPr>
      <w:suppressAutoHyphens w:val="0"/>
      <w:autoSpaceDN/>
      <w:ind w:left="0" w:firstLine="0"/>
      <w:textAlignment w:val="auto"/>
      <w:outlineLvl w:val="0"/>
    </w:pPr>
    <w:rPr>
      <w:rFonts w:eastAsiaTheme="minorHAnsi" w:cstheme="minorBidi"/>
      <w:b/>
      <w:caps/>
      <w:kern w:val="0"/>
      <w:szCs w:val="22"/>
      <w:lang w:eastAsia="en-US" w:bidi="ar-SA"/>
    </w:rPr>
  </w:style>
  <w:style w:type="paragraph" w:styleId="Ttulo2">
    <w:name w:val="heading 2"/>
    <w:aliases w:val="Titulo 2 - ABNT"/>
    <w:basedOn w:val="Normal"/>
    <w:next w:val="Normal"/>
    <w:link w:val="Ttulo2Char"/>
    <w:uiPriority w:val="9"/>
    <w:unhideWhenUsed/>
    <w:qFormat/>
    <w:rsid w:val="001249A2"/>
    <w:pPr>
      <w:numPr>
        <w:ilvl w:val="1"/>
        <w:numId w:val="1"/>
      </w:numPr>
      <w:suppressAutoHyphens w:val="0"/>
      <w:autoSpaceDN/>
      <w:spacing w:before="567" w:after="567"/>
      <w:ind w:left="0" w:firstLine="0"/>
      <w:textAlignment w:val="auto"/>
      <w:outlineLvl w:val="1"/>
    </w:pPr>
    <w:rPr>
      <w:rFonts w:eastAsiaTheme="minorHAnsi" w:cstheme="minorBidi"/>
      <w:caps/>
      <w:kern w:val="0"/>
      <w:szCs w:val="22"/>
      <w:lang w:eastAsia="en-US" w:bidi="ar-SA"/>
    </w:rPr>
  </w:style>
  <w:style w:type="paragraph" w:styleId="Ttulo3">
    <w:name w:val="heading 3"/>
    <w:aliases w:val="Título 3 - ABNT"/>
    <w:basedOn w:val="Normal"/>
    <w:next w:val="Normal"/>
    <w:link w:val="Ttulo3Char"/>
    <w:uiPriority w:val="9"/>
    <w:unhideWhenUsed/>
    <w:qFormat/>
    <w:rsid w:val="00AE697E"/>
    <w:pPr>
      <w:numPr>
        <w:ilvl w:val="2"/>
        <w:numId w:val="1"/>
      </w:numPr>
      <w:suppressAutoHyphens w:val="0"/>
      <w:autoSpaceDN/>
      <w:spacing w:before="567" w:after="567"/>
      <w:ind w:left="0" w:firstLine="0"/>
      <w:textAlignment w:val="auto"/>
      <w:outlineLvl w:val="2"/>
    </w:pPr>
    <w:rPr>
      <w:rFonts w:eastAsiaTheme="minorHAnsi" w:cstheme="minorBidi"/>
      <w:b/>
      <w:kern w:val="0"/>
      <w:szCs w:val="22"/>
      <w:lang w:eastAsia="en-US" w:bidi="ar-SA"/>
    </w:rPr>
  </w:style>
  <w:style w:type="paragraph" w:styleId="Ttulo4">
    <w:name w:val="heading 4"/>
    <w:aliases w:val="T4 ABNT"/>
    <w:basedOn w:val="Normal"/>
    <w:next w:val="Normal"/>
    <w:link w:val="Ttulo4Char"/>
    <w:uiPriority w:val="9"/>
    <w:unhideWhenUsed/>
    <w:qFormat/>
    <w:rsid w:val="00FD6F34"/>
    <w:pPr>
      <w:keepNext/>
      <w:keepLines/>
      <w:numPr>
        <w:ilvl w:val="3"/>
        <w:numId w:val="1"/>
      </w:numPr>
      <w:suppressAutoHyphens w:val="0"/>
      <w:overflowPunct w:val="0"/>
      <w:autoSpaceDN/>
      <w:spacing w:before="851" w:after="851"/>
      <w:textAlignment w:val="auto"/>
      <w:outlineLvl w:val="3"/>
    </w:pPr>
    <w:rPr>
      <w:rFonts w:ascii="Arial" w:eastAsiaTheme="majorEastAsia" w:hAnsi="Arial" w:cs="Mangal"/>
      <w:iCs/>
      <w:color w:val="000000" w:themeColor="text1"/>
      <w:kern w:val="0"/>
      <w:szCs w:val="21"/>
      <w:lang w:eastAsia="en-US" w:bidi="ar-SA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9E7C15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="Mangal"/>
      <w:color w:val="2F5496" w:themeColor="accent1" w:themeShade="BF"/>
      <w:szCs w:val="21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9E7C15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="Mangal"/>
      <w:color w:val="1F3763" w:themeColor="accent1" w:themeShade="7F"/>
      <w:szCs w:val="21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9E7C15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="Mangal"/>
      <w:i/>
      <w:iCs/>
      <w:color w:val="1F3763" w:themeColor="accent1" w:themeShade="7F"/>
      <w:szCs w:val="21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9E7C15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="Mangal"/>
      <w:color w:val="272727" w:themeColor="text1" w:themeTint="D8"/>
      <w:sz w:val="21"/>
      <w:szCs w:val="19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9E7C15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="Mangal"/>
      <w:i/>
      <w:iCs/>
      <w:color w:val="272727" w:themeColor="text1" w:themeTint="D8"/>
      <w:sz w:val="21"/>
      <w:szCs w:val="19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CorpodetextoABNT">
    <w:name w:val="Corpo de texto ABNT"/>
    <w:basedOn w:val="Normal"/>
    <w:qFormat/>
    <w:rsid w:val="005D6E11"/>
    <w:pPr>
      <w:suppressLineNumbers/>
      <w:suppressAutoHyphens w:val="0"/>
      <w:overflowPunct w:val="0"/>
      <w:autoSpaceDN/>
      <w:textAlignment w:val="auto"/>
    </w:pPr>
    <w:rPr>
      <w:rFonts w:ascii="Arial" w:hAnsi="Arial"/>
      <w:kern w:val="2"/>
    </w:rPr>
  </w:style>
  <w:style w:type="character" w:customStyle="1" w:styleId="Ttulo1Char">
    <w:name w:val="Título 1 Char"/>
    <w:aliases w:val="TITULO 1 - ABNT Char"/>
    <w:basedOn w:val="Fontepargpadro"/>
    <w:link w:val="Ttulo1"/>
    <w:uiPriority w:val="9"/>
    <w:rsid w:val="00C06736"/>
    <w:rPr>
      <w:rFonts w:ascii="Times New Roman" w:hAnsi="Times New Roman"/>
      <w:b/>
      <w:caps/>
      <w:sz w:val="24"/>
    </w:rPr>
  </w:style>
  <w:style w:type="character" w:customStyle="1" w:styleId="Ttulo2Char">
    <w:name w:val="Título 2 Char"/>
    <w:aliases w:val="Titulo 2 - ABNT Char"/>
    <w:basedOn w:val="Fontepargpadro"/>
    <w:link w:val="Ttulo2"/>
    <w:uiPriority w:val="9"/>
    <w:rsid w:val="001249A2"/>
    <w:rPr>
      <w:rFonts w:ascii="Times New Roman" w:hAnsi="Times New Roman"/>
      <w:caps/>
      <w:sz w:val="24"/>
    </w:rPr>
  </w:style>
  <w:style w:type="character" w:customStyle="1" w:styleId="Ttulo3Char">
    <w:name w:val="Título 3 Char"/>
    <w:aliases w:val="Título 3 - ABNT Char"/>
    <w:basedOn w:val="Fontepargpadro"/>
    <w:link w:val="Ttulo3"/>
    <w:uiPriority w:val="9"/>
    <w:rsid w:val="00AE697E"/>
    <w:rPr>
      <w:rFonts w:ascii="Times New Roman" w:hAnsi="Times New Roman"/>
      <w:b/>
      <w:sz w:val="24"/>
    </w:rPr>
  </w:style>
  <w:style w:type="character" w:customStyle="1" w:styleId="Ttulo4Char">
    <w:name w:val="Título 4 Char"/>
    <w:aliases w:val="T4 ABNT Char"/>
    <w:basedOn w:val="Fontepargpadro"/>
    <w:link w:val="Ttulo4"/>
    <w:uiPriority w:val="9"/>
    <w:rsid w:val="005B262A"/>
    <w:rPr>
      <w:rFonts w:ascii="Arial" w:eastAsiaTheme="majorEastAsia" w:hAnsi="Arial" w:cs="Mangal"/>
      <w:iCs/>
      <w:color w:val="000000" w:themeColor="text1"/>
      <w:sz w:val="24"/>
      <w:szCs w:val="21"/>
    </w:rPr>
  </w:style>
  <w:style w:type="paragraph" w:styleId="Legenda">
    <w:name w:val="caption"/>
    <w:basedOn w:val="Normal"/>
    <w:qFormat/>
    <w:rsid w:val="0021181F"/>
    <w:pPr>
      <w:suppressLineNumbers/>
      <w:suppressAutoHyphens w:val="0"/>
      <w:autoSpaceDN/>
      <w:textAlignment w:val="auto"/>
    </w:pPr>
    <w:rPr>
      <w:iCs/>
      <w:kern w:val="2"/>
      <w:sz w:val="20"/>
    </w:rPr>
  </w:style>
  <w:style w:type="paragraph" w:customStyle="1" w:styleId="EstiloCentralizadoEspaamentoentrelinhasMltiplos115lin">
    <w:name w:val="Estilo Centralizado Espaçamento entre linhas:  Múltiplos 115 lin."/>
    <w:basedOn w:val="Normal"/>
    <w:rsid w:val="00BB6585"/>
    <w:pPr>
      <w:suppressAutoHyphens w:val="0"/>
      <w:overflowPunct w:val="0"/>
      <w:autoSpaceDN/>
      <w:jc w:val="center"/>
      <w:textAlignment w:val="auto"/>
    </w:pPr>
    <w:rPr>
      <w:rFonts w:ascii="Arial" w:eastAsia="Times New Roman" w:hAnsi="Arial" w:cs="Times New Roman"/>
      <w:kern w:val="2"/>
      <w:sz w:val="20"/>
      <w:szCs w:val="20"/>
    </w:rPr>
  </w:style>
  <w:style w:type="paragraph" w:customStyle="1" w:styleId="EstiloLegendaCentralizado">
    <w:name w:val="Estilo Legenda + Centralizado"/>
    <w:basedOn w:val="Legenda"/>
    <w:rsid w:val="00E918BD"/>
    <w:rPr>
      <w:rFonts w:eastAsia="Times New Roman" w:cs="Times New Roman"/>
      <w:bCs/>
      <w:iCs w:val="0"/>
    </w:rPr>
  </w:style>
  <w:style w:type="paragraph" w:styleId="ndicedeilustraes">
    <w:name w:val="table of figures"/>
    <w:basedOn w:val="Normal"/>
    <w:next w:val="Normal"/>
    <w:uiPriority w:val="99"/>
    <w:unhideWhenUsed/>
    <w:rsid w:val="00354FD7"/>
    <w:pPr>
      <w:suppressAutoHyphens w:val="0"/>
      <w:autoSpaceDN/>
      <w:textAlignment w:val="auto"/>
    </w:pPr>
    <w:rPr>
      <w:rFonts w:cs="Mangal"/>
      <w:kern w:val="2"/>
      <w:szCs w:val="21"/>
    </w:rPr>
  </w:style>
  <w:style w:type="paragraph" w:styleId="Ttulo">
    <w:name w:val="Title"/>
    <w:aliases w:val="Título 3 ABNT"/>
    <w:basedOn w:val="Normal"/>
    <w:next w:val="Corpodetexto"/>
    <w:link w:val="TtuloChar"/>
    <w:uiPriority w:val="10"/>
    <w:qFormat/>
    <w:rsid w:val="00354FD7"/>
    <w:pPr>
      <w:keepNext/>
      <w:suppressAutoHyphens w:val="0"/>
      <w:autoSpaceDN/>
      <w:textAlignment w:val="auto"/>
    </w:pPr>
    <w:rPr>
      <w:b/>
      <w:kern w:val="2"/>
      <w:szCs w:val="28"/>
    </w:rPr>
  </w:style>
  <w:style w:type="character" w:customStyle="1" w:styleId="TtuloChar">
    <w:name w:val="Título Char"/>
    <w:aliases w:val="Título 3 ABNT Char"/>
    <w:basedOn w:val="Fontepargpadro"/>
    <w:link w:val="Ttulo"/>
    <w:uiPriority w:val="10"/>
    <w:rsid w:val="00354FD7"/>
    <w:rPr>
      <w:rFonts w:ascii="Times New Roman" w:eastAsia="Noto Sans CJK SC" w:hAnsi="Times New Roman" w:cs="Lohit Devanagari"/>
      <w:b/>
      <w:kern w:val="2"/>
      <w:sz w:val="24"/>
      <w:szCs w:val="28"/>
      <w:lang w:eastAsia="zh-CN" w:bidi="hi-IN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354FD7"/>
    <w:pPr>
      <w:suppressAutoHyphens w:val="0"/>
      <w:autoSpaceDN/>
      <w:spacing w:after="120"/>
      <w:textAlignment w:val="auto"/>
    </w:pPr>
    <w:rPr>
      <w:rFonts w:ascii="Arial" w:eastAsiaTheme="minorHAnsi" w:hAnsi="Arial" w:cstheme="minorBidi"/>
      <w:kern w:val="0"/>
      <w:szCs w:val="22"/>
      <w:lang w:eastAsia="en-US" w:bidi="ar-SA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354FD7"/>
    <w:rPr>
      <w:rFonts w:ascii="Arial" w:hAnsi="Arial"/>
      <w:sz w:val="24"/>
    </w:rPr>
  </w:style>
  <w:style w:type="paragraph" w:customStyle="1" w:styleId="T1ABNT">
    <w:name w:val="T1 ABNT"/>
    <w:basedOn w:val="Normal"/>
    <w:next w:val="CorpodetextoABNT"/>
    <w:qFormat/>
    <w:rsid w:val="0021181F"/>
    <w:pPr>
      <w:suppressAutoHyphens w:val="0"/>
      <w:autoSpaceDN/>
      <w:spacing w:before="851" w:after="851"/>
      <w:textAlignment w:val="auto"/>
      <w:outlineLvl w:val="0"/>
    </w:pPr>
    <w:rPr>
      <w:b/>
      <w:caps/>
      <w:kern w:val="2"/>
    </w:rPr>
  </w:style>
  <w:style w:type="paragraph" w:customStyle="1" w:styleId="Standard">
    <w:name w:val="Standard"/>
    <w:qFormat/>
    <w:rsid w:val="003F7AD4"/>
    <w:pPr>
      <w:suppressAutoHyphens/>
      <w:autoSpaceDN w:val="0"/>
      <w:spacing w:after="0" w:line="240" w:lineRule="auto"/>
      <w:textAlignment w:val="baseline"/>
    </w:pPr>
    <w:rPr>
      <w:rFonts w:ascii="Liberation Serif" w:eastAsia="Noto Sans CJK SC" w:hAnsi="Liberation Serif" w:cs="Lohit Devanagari"/>
      <w:kern w:val="3"/>
      <w:sz w:val="24"/>
      <w:szCs w:val="24"/>
      <w:lang w:eastAsia="zh-CN" w:bidi="hi-IN"/>
    </w:rPr>
  </w:style>
  <w:style w:type="paragraph" w:customStyle="1" w:styleId="Standarduser">
    <w:name w:val="Standard (user)"/>
    <w:rsid w:val="003F7AD4"/>
    <w:pPr>
      <w:suppressAutoHyphens/>
      <w:autoSpaceDN w:val="0"/>
      <w:spacing w:after="0" w:line="240" w:lineRule="auto"/>
      <w:textAlignment w:val="baseline"/>
    </w:pPr>
    <w:rPr>
      <w:rFonts w:ascii="Liberation Serif" w:eastAsia="Noto Sans CJK SC" w:hAnsi="Liberation Serif" w:cs="Lohit Devanagari"/>
      <w:kern w:val="3"/>
      <w:sz w:val="24"/>
      <w:szCs w:val="24"/>
      <w:lang w:eastAsia="zh-CN" w:bidi="hi-IN"/>
    </w:rPr>
  </w:style>
  <w:style w:type="character" w:customStyle="1" w:styleId="y2iqfc">
    <w:name w:val="y2iqfc"/>
    <w:basedOn w:val="Fontepargpadro"/>
    <w:qFormat/>
    <w:rsid w:val="003F7AD4"/>
  </w:style>
  <w:style w:type="character" w:styleId="Hyperlink">
    <w:name w:val="Hyperlink"/>
    <w:basedOn w:val="Fontepargpadro"/>
    <w:uiPriority w:val="99"/>
    <w:unhideWhenUsed/>
    <w:rsid w:val="00BA2B57"/>
    <w:rPr>
      <w:color w:val="0563C1" w:themeColor="hyperlink"/>
      <w:u w:val="single"/>
    </w:rPr>
  </w:style>
  <w:style w:type="paragraph" w:customStyle="1" w:styleId="TableContents">
    <w:name w:val="Table Contents"/>
    <w:basedOn w:val="Standard"/>
    <w:rsid w:val="00C460A2"/>
    <w:pPr>
      <w:suppressLineNumbers/>
    </w:pPr>
  </w:style>
  <w:style w:type="character" w:customStyle="1" w:styleId="Ttulo5Char">
    <w:name w:val="Título 5 Char"/>
    <w:basedOn w:val="Fontepargpadro"/>
    <w:link w:val="Ttulo5"/>
    <w:uiPriority w:val="9"/>
    <w:semiHidden/>
    <w:rsid w:val="009E7C15"/>
    <w:rPr>
      <w:rFonts w:asciiTheme="majorHAnsi" w:eastAsiaTheme="majorEastAsia" w:hAnsiTheme="majorHAnsi" w:cs="Mangal"/>
      <w:color w:val="2F5496" w:themeColor="accent1" w:themeShade="BF"/>
      <w:kern w:val="3"/>
      <w:sz w:val="24"/>
      <w:szCs w:val="21"/>
      <w:lang w:eastAsia="zh-CN" w:bidi="hi-IN"/>
    </w:rPr>
  </w:style>
  <w:style w:type="character" w:customStyle="1" w:styleId="Ttulo6Char">
    <w:name w:val="Título 6 Char"/>
    <w:basedOn w:val="Fontepargpadro"/>
    <w:link w:val="Ttulo6"/>
    <w:uiPriority w:val="9"/>
    <w:semiHidden/>
    <w:rsid w:val="009E7C15"/>
    <w:rPr>
      <w:rFonts w:asciiTheme="majorHAnsi" w:eastAsiaTheme="majorEastAsia" w:hAnsiTheme="majorHAnsi" w:cs="Mangal"/>
      <w:color w:val="1F3763" w:themeColor="accent1" w:themeShade="7F"/>
      <w:kern w:val="3"/>
      <w:sz w:val="24"/>
      <w:szCs w:val="21"/>
      <w:lang w:eastAsia="zh-CN" w:bidi="hi-IN"/>
    </w:rPr>
  </w:style>
  <w:style w:type="character" w:customStyle="1" w:styleId="Ttulo7Char">
    <w:name w:val="Título 7 Char"/>
    <w:basedOn w:val="Fontepargpadro"/>
    <w:link w:val="Ttulo7"/>
    <w:uiPriority w:val="9"/>
    <w:semiHidden/>
    <w:rsid w:val="009E7C15"/>
    <w:rPr>
      <w:rFonts w:asciiTheme="majorHAnsi" w:eastAsiaTheme="majorEastAsia" w:hAnsiTheme="majorHAnsi" w:cs="Mangal"/>
      <w:i/>
      <w:iCs/>
      <w:color w:val="1F3763" w:themeColor="accent1" w:themeShade="7F"/>
      <w:kern w:val="3"/>
      <w:sz w:val="24"/>
      <w:szCs w:val="21"/>
      <w:lang w:eastAsia="zh-CN" w:bidi="hi-IN"/>
    </w:rPr>
  </w:style>
  <w:style w:type="character" w:customStyle="1" w:styleId="Ttulo8Char">
    <w:name w:val="Título 8 Char"/>
    <w:basedOn w:val="Fontepargpadro"/>
    <w:link w:val="Ttulo8"/>
    <w:uiPriority w:val="9"/>
    <w:semiHidden/>
    <w:rsid w:val="009E7C15"/>
    <w:rPr>
      <w:rFonts w:asciiTheme="majorHAnsi" w:eastAsiaTheme="majorEastAsia" w:hAnsiTheme="majorHAnsi" w:cs="Mangal"/>
      <w:color w:val="272727" w:themeColor="text1" w:themeTint="D8"/>
      <w:kern w:val="3"/>
      <w:sz w:val="21"/>
      <w:szCs w:val="19"/>
      <w:lang w:eastAsia="zh-CN" w:bidi="hi-IN"/>
    </w:rPr>
  </w:style>
  <w:style w:type="character" w:customStyle="1" w:styleId="Ttulo9Char">
    <w:name w:val="Título 9 Char"/>
    <w:basedOn w:val="Fontepargpadro"/>
    <w:link w:val="Ttulo9"/>
    <w:uiPriority w:val="9"/>
    <w:semiHidden/>
    <w:rsid w:val="009E7C15"/>
    <w:rPr>
      <w:rFonts w:asciiTheme="majorHAnsi" w:eastAsiaTheme="majorEastAsia" w:hAnsiTheme="majorHAnsi" w:cs="Mangal"/>
      <w:i/>
      <w:iCs/>
      <w:color w:val="272727" w:themeColor="text1" w:themeTint="D8"/>
      <w:kern w:val="3"/>
      <w:sz w:val="21"/>
      <w:szCs w:val="19"/>
      <w:lang w:eastAsia="zh-CN" w:bidi="hi-IN"/>
    </w:rPr>
  </w:style>
  <w:style w:type="paragraph" w:styleId="Citao">
    <w:name w:val="Quote"/>
    <w:aliases w:val="Citação Longa - ABNT"/>
    <w:basedOn w:val="Normal"/>
    <w:next w:val="Normal"/>
    <w:link w:val="CitaoChar"/>
    <w:uiPriority w:val="29"/>
    <w:qFormat/>
    <w:rsid w:val="005352A4"/>
    <w:pPr>
      <w:spacing w:before="851" w:after="851" w:line="240" w:lineRule="auto"/>
      <w:ind w:left="2268" w:firstLine="0"/>
    </w:pPr>
    <w:rPr>
      <w:rFonts w:cs="Mangal"/>
      <w:i/>
      <w:iCs/>
      <w:color w:val="404040" w:themeColor="text1" w:themeTint="BF"/>
      <w:sz w:val="20"/>
      <w:szCs w:val="21"/>
    </w:rPr>
  </w:style>
  <w:style w:type="character" w:customStyle="1" w:styleId="CitaoChar">
    <w:name w:val="Citação Char"/>
    <w:aliases w:val="Citação Longa - ABNT Char"/>
    <w:basedOn w:val="Fontepargpadro"/>
    <w:link w:val="Citao"/>
    <w:uiPriority w:val="29"/>
    <w:rsid w:val="005352A4"/>
    <w:rPr>
      <w:rFonts w:ascii="Times New Roman" w:eastAsia="Noto Sans CJK SC" w:hAnsi="Times New Roman" w:cs="Mangal"/>
      <w:i/>
      <w:iCs/>
      <w:color w:val="404040" w:themeColor="text1" w:themeTint="BF"/>
      <w:kern w:val="3"/>
      <w:sz w:val="20"/>
      <w:szCs w:val="21"/>
      <w:lang w:eastAsia="zh-CN" w:bidi="hi-IN"/>
    </w:rPr>
  </w:style>
  <w:style w:type="paragraph" w:styleId="Cabealho">
    <w:name w:val="header"/>
    <w:basedOn w:val="Normal"/>
    <w:link w:val="CabealhoChar"/>
    <w:uiPriority w:val="99"/>
    <w:unhideWhenUsed/>
    <w:rsid w:val="009002AE"/>
    <w:pPr>
      <w:tabs>
        <w:tab w:val="clear" w:pos="709"/>
        <w:tab w:val="center" w:pos="4252"/>
        <w:tab w:val="right" w:pos="8504"/>
      </w:tabs>
      <w:spacing w:line="240" w:lineRule="auto"/>
    </w:pPr>
    <w:rPr>
      <w:rFonts w:cs="Mangal"/>
      <w:szCs w:val="21"/>
    </w:rPr>
  </w:style>
  <w:style w:type="character" w:customStyle="1" w:styleId="CabealhoChar">
    <w:name w:val="Cabeçalho Char"/>
    <w:basedOn w:val="Fontepargpadro"/>
    <w:link w:val="Cabealho"/>
    <w:uiPriority w:val="99"/>
    <w:rsid w:val="009002AE"/>
    <w:rPr>
      <w:rFonts w:ascii="Times New Roman" w:eastAsia="Noto Sans CJK SC" w:hAnsi="Times New Roman" w:cs="Mangal"/>
      <w:kern w:val="3"/>
      <w:sz w:val="24"/>
      <w:szCs w:val="21"/>
      <w:lang w:eastAsia="zh-CN" w:bidi="hi-IN"/>
    </w:rPr>
  </w:style>
  <w:style w:type="paragraph" w:styleId="Rodap">
    <w:name w:val="footer"/>
    <w:basedOn w:val="Normal"/>
    <w:link w:val="RodapChar"/>
    <w:uiPriority w:val="99"/>
    <w:unhideWhenUsed/>
    <w:rsid w:val="009002AE"/>
    <w:pPr>
      <w:tabs>
        <w:tab w:val="clear" w:pos="709"/>
        <w:tab w:val="center" w:pos="4252"/>
        <w:tab w:val="right" w:pos="8504"/>
      </w:tabs>
      <w:spacing w:line="240" w:lineRule="auto"/>
    </w:pPr>
    <w:rPr>
      <w:rFonts w:cs="Mangal"/>
      <w:szCs w:val="21"/>
    </w:rPr>
  </w:style>
  <w:style w:type="character" w:customStyle="1" w:styleId="RodapChar">
    <w:name w:val="Rodapé Char"/>
    <w:basedOn w:val="Fontepargpadro"/>
    <w:link w:val="Rodap"/>
    <w:uiPriority w:val="99"/>
    <w:rsid w:val="009002AE"/>
    <w:rPr>
      <w:rFonts w:ascii="Times New Roman" w:eastAsia="Noto Sans CJK SC" w:hAnsi="Times New Roman" w:cs="Mangal"/>
      <w:kern w:val="3"/>
      <w:sz w:val="24"/>
      <w:szCs w:val="21"/>
      <w:lang w:eastAsia="zh-CN" w:bidi="hi-IN"/>
    </w:rPr>
  </w:style>
  <w:style w:type="paragraph" w:styleId="Sumrio1">
    <w:name w:val="toc 1"/>
    <w:basedOn w:val="Normal"/>
    <w:next w:val="Normal"/>
    <w:autoRedefine/>
    <w:uiPriority w:val="39"/>
    <w:unhideWhenUsed/>
    <w:rsid w:val="00CE1E0E"/>
    <w:pPr>
      <w:tabs>
        <w:tab w:val="clear" w:pos="709"/>
        <w:tab w:val="left" w:pos="851"/>
        <w:tab w:val="right" w:leader="dot" w:pos="9061"/>
      </w:tabs>
      <w:ind w:firstLine="0"/>
      <w:jc w:val="left"/>
    </w:pPr>
    <w:rPr>
      <w:rFonts w:cs="Times New Roman"/>
      <w:b/>
      <w:bCs/>
      <w:caps/>
      <w:noProof/>
    </w:rPr>
  </w:style>
  <w:style w:type="paragraph" w:styleId="Sumrio2">
    <w:name w:val="toc 2"/>
    <w:basedOn w:val="Normal"/>
    <w:next w:val="Normal"/>
    <w:autoRedefine/>
    <w:uiPriority w:val="39"/>
    <w:unhideWhenUsed/>
    <w:rsid w:val="009F773D"/>
    <w:pPr>
      <w:tabs>
        <w:tab w:val="clear" w:pos="709"/>
        <w:tab w:val="left" w:pos="851"/>
        <w:tab w:val="right" w:leader="dot" w:pos="9061"/>
      </w:tabs>
      <w:ind w:firstLine="0"/>
      <w:jc w:val="left"/>
    </w:pPr>
    <w:rPr>
      <w:rFonts w:cs="Times New Roman"/>
      <w:caps/>
      <w:noProof/>
    </w:rPr>
  </w:style>
  <w:style w:type="paragraph" w:styleId="Sumrio3">
    <w:name w:val="toc 3"/>
    <w:basedOn w:val="Normal"/>
    <w:next w:val="Normal"/>
    <w:autoRedefine/>
    <w:uiPriority w:val="39"/>
    <w:unhideWhenUsed/>
    <w:rsid w:val="009F773D"/>
    <w:pPr>
      <w:tabs>
        <w:tab w:val="clear" w:pos="709"/>
        <w:tab w:val="left" w:pos="1920"/>
        <w:tab w:val="right" w:leader="dot" w:pos="9061"/>
      </w:tabs>
      <w:ind w:left="851" w:hanging="851"/>
      <w:jc w:val="left"/>
    </w:pPr>
    <w:rPr>
      <w:rFonts w:cs="Times New Roman"/>
      <w:b/>
      <w:bCs/>
      <w:noProof/>
    </w:rPr>
  </w:style>
  <w:style w:type="paragraph" w:styleId="Sumrio4">
    <w:name w:val="toc 4"/>
    <w:basedOn w:val="Normal"/>
    <w:next w:val="Normal"/>
    <w:autoRedefine/>
    <w:uiPriority w:val="39"/>
    <w:unhideWhenUsed/>
    <w:rsid w:val="009224E6"/>
    <w:pPr>
      <w:tabs>
        <w:tab w:val="clear" w:pos="709"/>
      </w:tabs>
      <w:ind w:left="720"/>
      <w:jc w:val="left"/>
    </w:pPr>
    <w:rPr>
      <w:rFonts w:asciiTheme="minorHAnsi" w:hAnsiTheme="minorHAnsi" w:cstheme="minorHAnsi"/>
      <w:sz w:val="18"/>
      <w:szCs w:val="18"/>
    </w:rPr>
  </w:style>
  <w:style w:type="paragraph" w:styleId="Sumrio5">
    <w:name w:val="toc 5"/>
    <w:basedOn w:val="Normal"/>
    <w:next w:val="Normal"/>
    <w:autoRedefine/>
    <w:uiPriority w:val="39"/>
    <w:unhideWhenUsed/>
    <w:rsid w:val="009224E6"/>
    <w:pPr>
      <w:tabs>
        <w:tab w:val="clear" w:pos="709"/>
      </w:tabs>
      <w:ind w:left="960"/>
      <w:jc w:val="left"/>
    </w:pPr>
    <w:rPr>
      <w:rFonts w:asciiTheme="minorHAnsi" w:hAnsiTheme="minorHAnsi" w:cstheme="minorHAnsi"/>
      <w:sz w:val="18"/>
      <w:szCs w:val="18"/>
    </w:rPr>
  </w:style>
  <w:style w:type="paragraph" w:styleId="Sumrio6">
    <w:name w:val="toc 6"/>
    <w:basedOn w:val="Normal"/>
    <w:next w:val="Normal"/>
    <w:autoRedefine/>
    <w:uiPriority w:val="39"/>
    <w:unhideWhenUsed/>
    <w:rsid w:val="009224E6"/>
    <w:pPr>
      <w:tabs>
        <w:tab w:val="clear" w:pos="709"/>
      </w:tabs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umrio7">
    <w:name w:val="toc 7"/>
    <w:basedOn w:val="Normal"/>
    <w:next w:val="Normal"/>
    <w:autoRedefine/>
    <w:uiPriority w:val="39"/>
    <w:unhideWhenUsed/>
    <w:rsid w:val="009224E6"/>
    <w:pPr>
      <w:tabs>
        <w:tab w:val="clear" w:pos="709"/>
      </w:tabs>
      <w:ind w:left="1440"/>
      <w:jc w:val="left"/>
    </w:pPr>
    <w:rPr>
      <w:rFonts w:asciiTheme="minorHAnsi" w:hAnsiTheme="minorHAnsi" w:cstheme="minorHAnsi"/>
      <w:sz w:val="18"/>
      <w:szCs w:val="18"/>
    </w:rPr>
  </w:style>
  <w:style w:type="paragraph" w:styleId="Sumrio8">
    <w:name w:val="toc 8"/>
    <w:basedOn w:val="Normal"/>
    <w:next w:val="Normal"/>
    <w:autoRedefine/>
    <w:uiPriority w:val="39"/>
    <w:unhideWhenUsed/>
    <w:rsid w:val="009224E6"/>
    <w:pPr>
      <w:tabs>
        <w:tab w:val="clear" w:pos="709"/>
      </w:tabs>
      <w:ind w:left="1680"/>
      <w:jc w:val="left"/>
    </w:pPr>
    <w:rPr>
      <w:rFonts w:asciiTheme="minorHAnsi" w:hAnsiTheme="minorHAnsi" w:cstheme="minorHAnsi"/>
      <w:sz w:val="18"/>
      <w:szCs w:val="18"/>
    </w:rPr>
  </w:style>
  <w:style w:type="paragraph" w:styleId="Sumrio9">
    <w:name w:val="toc 9"/>
    <w:basedOn w:val="Normal"/>
    <w:next w:val="Normal"/>
    <w:autoRedefine/>
    <w:uiPriority w:val="39"/>
    <w:unhideWhenUsed/>
    <w:rsid w:val="009224E6"/>
    <w:pPr>
      <w:tabs>
        <w:tab w:val="clear" w:pos="709"/>
      </w:tabs>
      <w:ind w:left="192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Default">
    <w:name w:val="Default"/>
    <w:qFormat/>
    <w:rsid w:val="00D1235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5">
    <w:name w:val="A5"/>
    <w:uiPriority w:val="99"/>
    <w:rsid w:val="00F24631"/>
    <w:rPr>
      <w:color w:val="000000"/>
      <w:sz w:val="16"/>
      <w:szCs w:val="16"/>
    </w:rPr>
  </w:style>
  <w:style w:type="character" w:customStyle="1" w:styleId="A1">
    <w:name w:val="A1"/>
    <w:uiPriority w:val="99"/>
    <w:rsid w:val="00F24631"/>
    <w:rPr>
      <w:rFonts w:cs="Futura Lt BT"/>
      <w:color w:val="000000"/>
      <w:sz w:val="18"/>
      <w:szCs w:val="18"/>
    </w:rPr>
  </w:style>
  <w:style w:type="character" w:customStyle="1" w:styleId="A2">
    <w:name w:val="A2"/>
    <w:uiPriority w:val="99"/>
    <w:rsid w:val="00F24631"/>
    <w:rPr>
      <w:rFonts w:cs="Futura Lt BT"/>
      <w:color w:val="000000"/>
      <w:sz w:val="16"/>
      <w:szCs w:val="16"/>
    </w:rPr>
  </w:style>
  <w:style w:type="character" w:customStyle="1" w:styleId="PargrafodaListaChar">
    <w:name w:val="Parágrafo da Lista Char"/>
    <w:link w:val="PargrafodaLista"/>
    <w:uiPriority w:val="34"/>
    <w:locked/>
    <w:rsid w:val="006965D9"/>
  </w:style>
  <w:style w:type="paragraph" w:styleId="PargrafodaLista">
    <w:name w:val="List Paragraph"/>
    <w:basedOn w:val="Normal"/>
    <w:link w:val="PargrafodaListaChar"/>
    <w:qFormat/>
    <w:rsid w:val="006965D9"/>
    <w:pPr>
      <w:tabs>
        <w:tab w:val="clear" w:pos="709"/>
      </w:tabs>
      <w:suppressAutoHyphens w:val="0"/>
      <w:autoSpaceDN/>
      <w:spacing w:after="200" w:line="276" w:lineRule="auto"/>
      <w:ind w:left="720" w:firstLine="0"/>
      <w:contextualSpacing/>
      <w:jc w:val="left"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table" w:styleId="Tabelacomgrade">
    <w:name w:val="Table Grid"/>
    <w:basedOn w:val="Tabelanormal"/>
    <w:uiPriority w:val="59"/>
    <w:rsid w:val="008024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oPendente">
    <w:name w:val="Unresolved Mention"/>
    <w:basedOn w:val="Fontepargpadro"/>
    <w:uiPriority w:val="99"/>
    <w:semiHidden/>
    <w:unhideWhenUsed/>
    <w:rsid w:val="0080748C"/>
    <w:rPr>
      <w:color w:val="605E5C"/>
      <w:shd w:val="clear" w:color="auto" w:fill="E1DFDD"/>
    </w:rPr>
  </w:style>
  <w:style w:type="paragraph" w:styleId="Pr-formataoHTML">
    <w:name w:val="HTML Preformatted"/>
    <w:basedOn w:val="Normal"/>
    <w:link w:val="Pr-formataoHTMLChar"/>
    <w:uiPriority w:val="99"/>
    <w:unhideWhenUsed/>
    <w:rsid w:val="00766E6D"/>
    <w:pPr>
      <w:tabs>
        <w:tab w:val="clear" w:pos="709"/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autoSpaceDN/>
      <w:spacing w:line="240" w:lineRule="auto"/>
      <w:ind w:firstLine="0"/>
      <w:jc w:val="left"/>
      <w:textAlignment w:val="auto"/>
    </w:pPr>
    <w:rPr>
      <w:rFonts w:ascii="Courier New" w:eastAsia="Times New Roman" w:hAnsi="Courier New" w:cs="Courier New"/>
      <w:kern w:val="0"/>
      <w:sz w:val="20"/>
      <w:szCs w:val="20"/>
      <w:lang w:eastAsia="pt-BR" w:bidi="ar-SA"/>
    </w:rPr>
  </w:style>
  <w:style w:type="character" w:customStyle="1" w:styleId="Pr-formataoHTMLChar">
    <w:name w:val="Pré-formatação HTML Char"/>
    <w:basedOn w:val="Fontepargpadro"/>
    <w:link w:val="Pr-formataoHTML"/>
    <w:uiPriority w:val="99"/>
    <w:rsid w:val="00766E6D"/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u-visually-hidden">
    <w:name w:val="u-visually-hidden"/>
    <w:basedOn w:val="Fontepargpadro"/>
    <w:rsid w:val="00766E6D"/>
  </w:style>
  <w:style w:type="character" w:customStyle="1" w:styleId="c-bibliographic-informationvalue">
    <w:name w:val="c-bibliographic-information__value"/>
    <w:basedOn w:val="Fontepargpadro"/>
    <w:rsid w:val="00766E6D"/>
  </w:style>
  <w:style w:type="paragraph" w:customStyle="1" w:styleId="frase">
    <w:name w:val="frase"/>
    <w:basedOn w:val="Normal"/>
    <w:rsid w:val="005A4ECB"/>
    <w:pPr>
      <w:tabs>
        <w:tab w:val="clear" w:pos="709"/>
      </w:tabs>
      <w:suppressAutoHyphens w:val="0"/>
      <w:autoSpaceDN/>
      <w:spacing w:before="100" w:beforeAutospacing="1" w:after="100" w:afterAutospacing="1" w:line="240" w:lineRule="auto"/>
      <w:ind w:firstLine="0"/>
      <w:jc w:val="left"/>
      <w:textAlignment w:val="auto"/>
    </w:pPr>
    <w:rPr>
      <w:rFonts w:eastAsia="Times New Roman" w:cs="Times New Roman"/>
      <w:kern w:val="0"/>
      <w:lang w:eastAsia="pt-BR" w:bidi="ar-SA"/>
    </w:rPr>
  </w:style>
  <w:style w:type="character" w:customStyle="1" w:styleId="autor">
    <w:name w:val="autor"/>
    <w:basedOn w:val="Fontepargpadro"/>
    <w:rsid w:val="005A4ECB"/>
  </w:style>
  <w:style w:type="character" w:styleId="HiperlinkVisitado">
    <w:name w:val="FollowedHyperlink"/>
    <w:basedOn w:val="Fontepargpadro"/>
    <w:uiPriority w:val="99"/>
    <w:semiHidden/>
    <w:unhideWhenUsed/>
    <w:rsid w:val="000D21D4"/>
    <w:rPr>
      <w:color w:val="954F72" w:themeColor="followedHyperlink"/>
      <w:u w:val="single"/>
    </w:rPr>
  </w:style>
  <w:style w:type="paragraph" w:customStyle="1" w:styleId="Fiocorpodetexto">
    <w:name w:val="Fio corpo de texto"/>
    <w:basedOn w:val="Standard"/>
    <w:qFormat/>
    <w:rsid w:val="004A71C5"/>
    <w:pPr>
      <w:suppressAutoHyphens w:val="0"/>
      <w:autoSpaceDN/>
      <w:spacing w:line="360" w:lineRule="auto"/>
      <w:ind w:firstLine="709"/>
      <w:jc w:val="both"/>
      <w:textAlignment w:val="auto"/>
    </w:pPr>
    <w:rPr>
      <w:rFonts w:ascii="Arial" w:eastAsia="Calibri" w:hAnsi="Arial" w:cs="Times New Roman"/>
      <w:kern w:val="2"/>
      <w:szCs w:val="22"/>
      <w:lang w:bidi="ar-SA"/>
    </w:rPr>
  </w:style>
  <w:style w:type="character" w:customStyle="1" w:styleId="LinkdaInternet">
    <w:name w:val="Link da Internet"/>
    <w:rsid w:val="00285EA2"/>
    <w:rPr>
      <w:color w:val="000080"/>
      <w:u w:val="single"/>
    </w:rPr>
  </w:style>
  <w:style w:type="paragraph" w:customStyle="1" w:styleId="texto1">
    <w:name w:val="texto1"/>
    <w:basedOn w:val="Standard"/>
    <w:qFormat/>
    <w:rsid w:val="00285EA2"/>
    <w:pPr>
      <w:suppressAutoHyphens w:val="0"/>
      <w:autoSpaceDN/>
      <w:spacing w:before="280" w:after="280"/>
      <w:textAlignment w:val="auto"/>
    </w:pPr>
    <w:rPr>
      <w:rFonts w:ascii="Times New Roman" w:eastAsia="Times New Roman" w:hAnsi="Times New Roman" w:cs="Times New Roman"/>
      <w:kern w:val="2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75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9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60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1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1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8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4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13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8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7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38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70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17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10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40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44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1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53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62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9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790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14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62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02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91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95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3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84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5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63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3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904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3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51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9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4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33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09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9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68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3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73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23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3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07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1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39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05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15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24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9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76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02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770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35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65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431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9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65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12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7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1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435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9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84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5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0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601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93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248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75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247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2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4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33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839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0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65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65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55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20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2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11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72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1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22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33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06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7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59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64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88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6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78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29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00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23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3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5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34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57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83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12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09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3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2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95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63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03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3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10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94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2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10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50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1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15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9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78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4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8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057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73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86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89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99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30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77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26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07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99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550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8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37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0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75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38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713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85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49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22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64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2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23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72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5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0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21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99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17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5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36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06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36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2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04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54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72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10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4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67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21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79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1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40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207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77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14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678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97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25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0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76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3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1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33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45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549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381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99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66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93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96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350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440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32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8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86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67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67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79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0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19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65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50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22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65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34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5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76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23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6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51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6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33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4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13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94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13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4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17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712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92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81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67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6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499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959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2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5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1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72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9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41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4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6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19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45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4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52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66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3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09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88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8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30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2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4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98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956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56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8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47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28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293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94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0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68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17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44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60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507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85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42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8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89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646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267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1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49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03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40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1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9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6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14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9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94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7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60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07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0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59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99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83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0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89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55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76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6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91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4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48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9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7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32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8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0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6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75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54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9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9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3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2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01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9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74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67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62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72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2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52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655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41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25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78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15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1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08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67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71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66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93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60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58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72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74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061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6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6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793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657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42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9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160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0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0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21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23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693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9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57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85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92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898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0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1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6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673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380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62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44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05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3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6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64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0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88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4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9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53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6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20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9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4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969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2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32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7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24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2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6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8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086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49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5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54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6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40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13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9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26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2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7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7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85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64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10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67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92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32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0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54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50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80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50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6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184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2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50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2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25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5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38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72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43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80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34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pt.wikipedia.org/wiki/Altitude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planalto.gov.br/ccivil_03/_ato2011-2014/2012/lei/L12651.htm" TargetMode="External"/><Relationship Id="rId17" Type="http://schemas.openxmlformats.org/officeDocument/2006/relationships/hyperlink" Target="https://www.montealto.sp.gov.br/dados-gerais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legislacao.planalto.gov.br/legisla/legislacao.nsf/Viw_Identificacao/lei%2012.651-2012?OpenDocument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4A4278-4BD4-44D5-85EE-AC52FB486E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19</Pages>
  <Words>5229</Words>
  <Characters>28241</Characters>
  <Application>Microsoft Office Word</Application>
  <DocSecurity>0</DocSecurity>
  <Lines>235</Lines>
  <Paragraphs>66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Paulo Pecioli</dc:creator>
  <cp:keywords/>
  <dc:description/>
  <cp:lastModifiedBy>Odair Francisco</cp:lastModifiedBy>
  <cp:revision>5</cp:revision>
  <dcterms:created xsi:type="dcterms:W3CDTF">2023-02-13T06:12:00Z</dcterms:created>
  <dcterms:modified xsi:type="dcterms:W3CDTF">2023-02-13T06:16:00Z</dcterms:modified>
</cp:coreProperties>
</file>